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A39A" w14:textId="10AF24B8" w:rsidR="006670DA" w:rsidRPr="00033280" w:rsidRDefault="006670DA" w:rsidP="002E0E24">
      <w:pPr>
        <w:pStyle w:val="Normalny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033280">
        <w:rPr>
          <w:b/>
          <w:bCs/>
          <w:color w:val="000000" w:themeColor="text1"/>
        </w:rPr>
        <w:t>Zasady zapisu bibliografii</w:t>
      </w:r>
      <w:r w:rsidR="00FC16CE" w:rsidRPr="00033280">
        <w:rPr>
          <w:b/>
          <w:bCs/>
          <w:color w:val="000000" w:themeColor="text1"/>
        </w:rPr>
        <w:t xml:space="preserve"> i przypisów w stylu Chicago </w:t>
      </w:r>
      <w:r w:rsidR="00E33892" w:rsidRPr="00033280">
        <w:rPr>
          <w:b/>
          <w:bCs/>
          <w:color w:val="000000" w:themeColor="text1"/>
        </w:rPr>
        <w:t>„autor-data”</w:t>
      </w:r>
    </w:p>
    <w:p w14:paraId="1CB92DDC" w14:textId="721D93C4" w:rsidR="00091FB3" w:rsidRPr="00033280" w:rsidRDefault="00091FB3" w:rsidP="00693FC0">
      <w:pPr>
        <w:pStyle w:val="NormalnyWeb"/>
        <w:spacing w:before="0" w:beforeAutospacing="0" w:after="0" w:afterAutospacing="0"/>
        <w:jc w:val="center"/>
        <w:rPr>
          <w:b/>
          <w:bCs/>
          <w:color w:val="000000" w:themeColor="text1"/>
          <w:lang w:val="en-US"/>
        </w:rPr>
      </w:pPr>
      <w:r w:rsidRPr="00033280">
        <w:rPr>
          <w:b/>
          <w:bCs/>
          <w:i/>
          <w:iCs/>
          <w:color w:val="000000" w:themeColor="text1"/>
          <w:lang w:val="en-US"/>
        </w:rPr>
        <w:t>The Chicago Manual of Style</w:t>
      </w:r>
      <w:r w:rsidR="00936215" w:rsidRPr="00033280">
        <w:rPr>
          <w:b/>
          <w:bCs/>
          <w:color w:val="000000" w:themeColor="text1"/>
          <w:lang w:val="en-US"/>
        </w:rPr>
        <w:t>, ed. 17.</w:t>
      </w:r>
    </w:p>
    <w:p w14:paraId="387A4C72" w14:textId="77777777" w:rsidR="0007414E" w:rsidRPr="00033280" w:rsidRDefault="0007414E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64F61002" w14:textId="5FD4E7C3" w:rsidR="0007414E" w:rsidRPr="00033280" w:rsidRDefault="0007414E" w:rsidP="0007414E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color w:val="000000" w:themeColor="text1"/>
        </w:rPr>
      </w:pPr>
      <w:r w:rsidRPr="00033280">
        <w:rPr>
          <w:rStyle w:val="Pogrubienie"/>
          <w:rFonts w:eastAsiaTheme="majorEastAsia"/>
          <w:color w:val="000000" w:themeColor="text1"/>
        </w:rPr>
        <w:t>1. Dokumenty Magisterium Kościoła</w:t>
      </w:r>
    </w:p>
    <w:p w14:paraId="4ED1174F" w14:textId="7F176200" w:rsidR="0007414E" w:rsidRPr="00033280" w:rsidRDefault="0094300B" w:rsidP="0063076E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Schemat bibliografii: Autor. </w:t>
      </w:r>
      <w:r w:rsidR="002962BE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Nazwa </w:t>
      </w:r>
      <w:r w:rsidR="00270D7A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techniczna </w:t>
      </w:r>
      <w:r w:rsidR="002962BE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dokumentu w jęz. oryginalnym</w:t>
      </w:r>
      <w:r w:rsidR="00270D7A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</w:t>
      </w:r>
      <w:r w:rsidR="00270D7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sz w:val="20"/>
          <w:szCs w:val="20"/>
        </w:rPr>
        <w:t xml:space="preserve">Tytuł dokumentu </w:t>
      </w:r>
      <w:r w:rsidR="00156CDE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przedmiot </w:t>
      </w:r>
      <w:r w:rsidR="000E620F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dokumentu</w:t>
      </w:r>
      <w:r w:rsidR="002162A5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, </w:t>
      </w:r>
      <w:r w:rsidR="00270D7A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data wydania. Miejsce </w:t>
      </w:r>
      <w:r w:rsidR="00CE6E9C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i </w:t>
      </w:r>
      <w:r w:rsidR="008D5EC1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data </w:t>
      </w:r>
      <w:r w:rsidR="00270D7A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p</w:t>
      </w:r>
      <w:r w:rsidR="00FD0B89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romulgacji</w:t>
      </w:r>
      <w:r w:rsidR="008D5EC1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(</w:t>
      </w:r>
      <w:r w:rsidR="009B10D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wydania dokumentu</w:t>
      </w:r>
      <w:r w:rsidR="008D5EC1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)</w:t>
      </w:r>
      <w:r w:rsidR="00C6454A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: strony</w:t>
      </w:r>
      <w:r w:rsidR="00FD0B89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. </w:t>
      </w:r>
      <w:proofErr w:type="spellStart"/>
      <w:r w:rsidR="00FD0B89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Translation</w:t>
      </w:r>
      <w:proofErr w:type="spellEnd"/>
      <w:r w:rsidR="000E620F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:</w:t>
      </w:r>
      <w:r w:rsidR="0063076E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… </w:t>
      </w:r>
      <w:r w:rsidR="00FD0B89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(</w:t>
      </w:r>
      <w:r w:rsidR="0063076E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=</w:t>
      </w:r>
      <w:r w:rsidR="00FD0B89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Skrót dokumentu używany w tekście).</w:t>
      </w:r>
      <w:r w:rsidR="00EF6E15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467811D5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7BB242A7" w14:textId="0E8C9070" w:rsidR="00067CC9" w:rsidRPr="00067CC9" w:rsidRDefault="0007414E" w:rsidP="00067CC9">
      <w:pPr>
        <w:pStyle w:val="NormalnyWeb"/>
        <w:spacing w:before="0" w:beforeAutospacing="0" w:after="0" w:afterAutospacing="0"/>
        <w:jc w:val="both"/>
        <w:rPr>
          <w:rFonts w:eastAsiaTheme="majorEastAsia"/>
          <w:color w:val="000000" w:themeColor="text1"/>
          <w:lang w:val="it-IT"/>
        </w:rPr>
      </w:pPr>
      <w:r w:rsidRPr="00067CC9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a) Bibliografia:</w:t>
      </w:r>
    </w:p>
    <w:p w14:paraId="456FE0BB" w14:textId="118A24CB" w:rsidR="00935467" w:rsidRPr="00610F05" w:rsidRDefault="00935467" w:rsidP="00067CC9">
      <w:pPr>
        <w:ind w:left="1417" w:hanging="709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color w:val="000000" w:themeColor="text1"/>
          <w:lang w:val="it-IT"/>
        </w:rPr>
        <w:t>Benedictus PP XVI</w:t>
      </w:r>
      <w:r w:rsidR="00C31E68">
        <w:rPr>
          <w:color w:val="000000" w:themeColor="text1"/>
          <w:lang w:val="it-IT"/>
        </w:rPr>
        <w:t>.</w:t>
      </w:r>
      <w:r w:rsidR="00E40C16">
        <w:rPr>
          <w:color w:val="000000" w:themeColor="text1"/>
          <w:lang w:val="it-IT"/>
        </w:rPr>
        <w:t xml:space="preserve"> </w:t>
      </w:r>
      <w:proofErr w:type="spellStart"/>
      <w:r w:rsidRPr="00033280">
        <w:rPr>
          <w:color w:val="000000" w:themeColor="text1"/>
          <w:lang w:val="it-IT"/>
        </w:rPr>
        <w:t>Adhortatio</w:t>
      </w:r>
      <w:proofErr w:type="spellEnd"/>
      <w:r w:rsidRPr="00033280">
        <w:rPr>
          <w:color w:val="000000" w:themeColor="text1"/>
          <w:lang w:val="it-IT"/>
        </w:rPr>
        <w:t xml:space="preserve"> apostolica</w:t>
      </w:r>
      <w:r w:rsidR="00527799" w:rsidRPr="00033280">
        <w:rPr>
          <w:color w:val="000000" w:themeColor="text1"/>
          <w:lang w:val="it-IT"/>
        </w:rPr>
        <w:t xml:space="preserve"> </w:t>
      </w:r>
      <w:proofErr w:type="spellStart"/>
      <w:r w:rsidR="00527799" w:rsidRPr="00033280">
        <w:rPr>
          <w:color w:val="000000" w:themeColor="text1"/>
          <w:lang w:val="it-IT"/>
        </w:rPr>
        <w:t>postsynodalis</w:t>
      </w:r>
      <w:proofErr w:type="spellEnd"/>
      <w:r w:rsidR="00527799" w:rsidRPr="00033280">
        <w:rPr>
          <w:color w:val="000000" w:themeColor="text1"/>
          <w:lang w:val="it-IT"/>
        </w:rPr>
        <w:t xml:space="preserve"> </w:t>
      </w:r>
      <w:proofErr w:type="spellStart"/>
      <w:r w:rsidR="00FD0B89" w:rsidRPr="00033280">
        <w:rPr>
          <w:i/>
          <w:iCs/>
          <w:color w:val="000000" w:themeColor="text1"/>
          <w:lang w:val="it-IT"/>
        </w:rPr>
        <w:t>Verbum</w:t>
      </w:r>
      <w:proofErr w:type="spellEnd"/>
      <w:r w:rsidR="00FD0B89" w:rsidRPr="00033280">
        <w:rPr>
          <w:i/>
          <w:iCs/>
          <w:color w:val="000000" w:themeColor="text1"/>
          <w:lang w:val="it-IT"/>
        </w:rPr>
        <w:t xml:space="preserve"> Dei </w:t>
      </w:r>
      <w:r w:rsidR="00E20AFD" w:rsidRPr="00033280">
        <w:rPr>
          <w:color w:val="000000" w:themeColor="text1"/>
          <w:lang w:val="it-IT"/>
        </w:rPr>
        <w:t>d</w:t>
      </w:r>
      <w:r w:rsidR="001B65D0" w:rsidRPr="00033280">
        <w:rPr>
          <w:color w:val="000000" w:themeColor="text1"/>
          <w:lang w:val="it-IT"/>
        </w:rPr>
        <w:t xml:space="preserve">e Verbo Dei </w:t>
      </w:r>
      <w:r w:rsidR="00EF4329" w:rsidRPr="00033280">
        <w:rPr>
          <w:color w:val="000000" w:themeColor="text1"/>
          <w:lang w:val="it-IT"/>
        </w:rPr>
        <w:t xml:space="preserve">in vita et in </w:t>
      </w:r>
      <w:proofErr w:type="spellStart"/>
      <w:r w:rsidR="00EF4329" w:rsidRPr="00033280">
        <w:rPr>
          <w:color w:val="000000" w:themeColor="text1"/>
          <w:lang w:val="it-IT"/>
        </w:rPr>
        <w:t>missionae</w:t>
      </w:r>
      <w:proofErr w:type="spellEnd"/>
      <w:r w:rsidR="00EF4329" w:rsidRPr="00033280">
        <w:rPr>
          <w:color w:val="000000" w:themeColor="text1"/>
          <w:lang w:val="it-IT"/>
        </w:rPr>
        <w:t xml:space="preserve"> </w:t>
      </w:r>
      <w:proofErr w:type="spellStart"/>
      <w:r w:rsidR="00EF4329" w:rsidRPr="00033280">
        <w:rPr>
          <w:color w:val="000000" w:themeColor="text1"/>
          <w:lang w:val="it-IT"/>
        </w:rPr>
        <w:t>Eclesiae</w:t>
      </w:r>
      <w:proofErr w:type="spellEnd"/>
      <w:r w:rsidR="007B135F" w:rsidRPr="00033280">
        <w:rPr>
          <w:color w:val="000000" w:themeColor="text1"/>
          <w:lang w:val="it-IT"/>
        </w:rPr>
        <w:t xml:space="preserve">, </w:t>
      </w:r>
      <w:r w:rsidR="00540F42" w:rsidRPr="00033280">
        <w:rPr>
          <w:color w:val="000000" w:themeColor="text1"/>
          <w:lang w:val="it-IT"/>
        </w:rPr>
        <w:t xml:space="preserve">30.07.2010. </w:t>
      </w:r>
      <w:r w:rsidR="00540F42" w:rsidRPr="00224228">
        <w:rPr>
          <w:color w:val="000000" w:themeColor="text1"/>
        </w:rPr>
        <w:t>AAS</w:t>
      </w:r>
      <w:r w:rsidR="00806E58" w:rsidRPr="00F8238B">
        <w:rPr>
          <w:i/>
          <w:iCs/>
          <w:color w:val="000000" w:themeColor="text1"/>
        </w:rPr>
        <w:t xml:space="preserve"> </w:t>
      </w:r>
      <w:r w:rsidR="00AD173D" w:rsidRPr="00F8238B">
        <w:rPr>
          <w:color w:val="000000" w:themeColor="text1"/>
        </w:rPr>
        <w:t>102</w:t>
      </w:r>
      <w:r w:rsidR="00610F05" w:rsidRPr="00F8238B">
        <w:rPr>
          <w:color w:val="000000" w:themeColor="text1"/>
        </w:rPr>
        <w:t xml:space="preserve"> (2010</w:t>
      </w:r>
      <w:r w:rsidR="00971905" w:rsidRPr="00F8238B">
        <w:rPr>
          <w:color w:val="000000" w:themeColor="text1"/>
        </w:rPr>
        <w:t>:</w:t>
      </w:r>
      <w:r w:rsidR="00AE30F2" w:rsidRPr="00F8238B">
        <w:rPr>
          <w:color w:val="000000" w:themeColor="text1"/>
        </w:rPr>
        <w:t xml:space="preserve"> </w:t>
      </w:r>
      <w:r w:rsidR="00AD173D" w:rsidRPr="00F8238B">
        <w:rPr>
          <w:color w:val="000000" w:themeColor="text1"/>
        </w:rPr>
        <w:t>681</w:t>
      </w:r>
      <w:r w:rsidR="00806E58" w:rsidRPr="00F8238B">
        <w:rPr>
          <w:color w:val="000000" w:themeColor="text1"/>
        </w:rPr>
        <w:t>-787.</w:t>
      </w:r>
      <w:r w:rsidR="005F2D78" w:rsidRPr="00F8238B">
        <w:rPr>
          <w:color w:val="000000" w:themeColor="text1"/>
        </w:rPr>
        <w:t xml:space="preserve"> </w:t>
      </w:r>
      <w:proofErr w:type="spellStart"/>
      <w:r w:rsidR="005F2D78" w:rsidRPr="00610F05">
        <w:rPr>
          <w:rStyle w:val="Pogrubienie"/>
          <w:rFonts w:eastAsiaTheme="majorEastAsia"/>
          <w:b w:val="0"/>
          <w:bCs w:val="0"/>
          <w:color w:val="000000" w:themeColor="text1"/>
        </w:rPr>
        <w:t>Translation</w:t>
      </w:r>
      <w:proofErr w:type="spellEnd"/>
      <w:r w:rsidR="005F2D78" w:rsidRPr="00610F05">
        <w:rPr>
          <w:rStyle w:val="Pogrubienie"/>
          <w:rFonts w:eastAsiaTheme="majorEastAsia"/>
          <w:b w:val="0"/>
          <w:bCs w:val="0"/>
          <w:color w:val="000000" w:themeColor="text1"/>
        </w:rPr>
        <w:t xml:space="preserve">: </w:t>
      </w:r>
      <w:r w:rsidR="0023762A" w:rsidRPr="00610F05">
        <w:rPr>
          <w:rStyle w:val="Pogrubienie"/>
          <w:rFonts w:eastAsiaTheme="majorEastAsia"/>
          <w:b w:val="0"/>
          <w:bCs w:val="0"/>
          <w:color w:val="000000" w:themeColor="text1"/>
        </w:rPr>
        <w:t>Benedykt</w:t>
      </w:r>
      <w:r w:rsidR="00211466" w:rsidRPr="00610F05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XVI. </w:t>
      </w:r>
      <w:r w:rsidR="003C094F" w:rsidRPr="00610F05">
        <w:rPr>
          <w:rStyle w:val="Pogrubienie"/>
          <w:rFonts w:eastAsiaTheme="majorEastAsia"/>
          <w:b w:val="0"/>
          <w:bCs w:val="0"/>
          <w:color w:val="000000" w:themeColor="text1"/>
        </w:rPr>
        <w:t xml:space="preserve">2010. </w:t>
      </w:r>
      <w:r w:rsidR="0063493E" w:rsidRPr="00610F05">
        <w:rPr>
          <w:rStyle w:val="Pogrubienie"/>
          <w:rFonts w:eastAsiaTheme="majorEastAsia"/>
          <w:b w:val="0"/>
          <w:bCs w:val="0"/>
          <w:color w:val="000000" w:themeColor="text1"/>
        </w:rPr>
        <w:t xml:space="preserve">Posynodalna Adhortacja apostolska </w:t>
      </w:r>
      <w:r w:rsidR="0063493E" w:rsidRPr="00610F05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Verbum Dei</w:t>
      </w:r>
      <w:r w:rsidR="00B134B8" w:rsidRPr="00610F05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r w:rsidR="00B134B8" w:rsidRPr="00610F05">
        <w:rPr>
          <w:rStyle w:val="Pogrubienie"/>
          <w:rFonts w:eastAsiaTheme="majorEastAsia"/>
          <w:b w:val="0"/>
          <w:bCs w:val="0"/>
          <w:color w:val="000000" w:themeColor="text1"/>
        </w:rPr>
        <w:t>o Słowie Bożym w życiu i misji Kościoła</w:t>
      </w:r>
      <w:r w:rsidR="005F2D78" w:rsidRPr="00610F05">
        <w:rPr>
          <w:rStyle w:val="Pogrubienie"/>
          <w:rFonts w:eastAsiaTheme="majorEastAsia"/>
          <w:b w:val="0"/>
          <w:bCs w:val="0"/>
          <w:color w:val="000000" w:themeColor="text1"/>
        </w:rPr>
        <w:t>. Poznań</w:t>
      </w:r>
      <w:r w:rsidR="003940B7" w:rsidRPr="00610F05">
        <w:rPr>
          <w:rStyle w:val="Pogrubienie"/>
          <w:rFonts w:eastAsiaTheme="majorEastAsia"/>
          <w:b w:val="0"/>
          <w:bCs w:val="0"/>
          <w:color w:val="000000" w:themeColor="text1"/>
        </w:rPr>
        <w:t>:</w:t>
      </w:r>
      <w:r w:rsidR="005F2D78" w:rsidRPr="00610F05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proofErr w:type="spellStart"/>
      <w:r w:rsidR="005F2D78" w:rsidRPr="00610F05">
        <w:rPr>
          <w:rStyle w:val="Pogrubienie"/>
          <w:rFonts w:eastAsiaTheme="majorEastAsia"/>
          <w:b w:val="0"/>
          <w:bCs w:val="0"/>
          <w:color w:val="000000" w:themeColor="text1"/>
        </w:rPr>
        <w:t>Pallotinum</w:t>
      </w:r>
      <w:proofErr w:type="spellEnd"/>
      <w:r w:rsidR="005F2D78" w:rsidRPr="00610F05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(</w:t>
      </w:r>
      <w:r w:rsidR="003710B3" w:rsidRPr="00610F05">
        <w:rPr>
          <w:rStyle w:val="Pogrubienie"/>
          <w:rFonts w:eastAsiaTheme="majorEastAsia"/>
          <w:b w:val="0"/>
          <w:bCs w:val="0"/>
          <w:color w:val="000000" w:themeColor="text1"/>
        </w:rPr>
        <w:t>=VD)</w:t>
      </w:r>
      <w:r w:rsidR="005F2D78" w:rsidRPr="00610F05">
        <w:rPr>
          <w:rStyle w:val="Pogrubienie"/>
          <w:rFonts w:eastAsiaTheme="majorEastAsia"/>
          <w:b w:val="0"/>
          <w:bCs w:val="0"/>
          <w:color w:val="000000" w:themeColor="text1"/>
        </w:rPr>
        <w:t>.</w:t>
      </w:r>
    </w:p>
    <w:p w14:paraId="687DCFE8" w14:textId="6A6CEC26" w:rsidR="002734B7" w:rsidRPr="00033280" w:rsidRDefault="002734B7" w:rsidP="00067CC9">
      <w:pPr>
        <w:ind w:left="1417" w:hanging="709"/>
        <w:jc w:val="both"/>
        <w:rPr>
          <w:rStyle w:val="Pogrubienie"/>
          <w:b w:val="0"/>
          <w:bCs w:val="0"/>
          <w:color w:val="000000" w:themeColor="text1"/>
        </w:rPr>
      </w:pPr>
      <w:proofErr w:type="spellStart"/>
      <w:r w:rsidRPr="00610F05">
        <w:rPr>
          <w:color w:val="000000" w:themeColor="text1"/>
        </w:rPr>
        <w:t>Ioannes</w:t>
      </w:r>
      <w:proofErr w:type="spellEnd"/>
      <w:r w:rsidRPr="00610F05">
        <w:rPr>
          <w:color w:val="000000" w:themeColor="text1"/>
        </w:rPr>
        <w:t xml:space="preserve"> Paulus</w:t>
      </w:r>
      <w:r w:rsidRPr="00610F05">
        <w:rPr>
          <w:i/>
          <w:iCs/>
          <w:color w:val="000000" w:themeColor="text1"/>
        </w:rPr>
        <w:t xml:space="preserve"> </w:t>
      </w:r>
      <w:r w:rsidR="00074A99" w:rsidRPr="00610F05">
        <w:rPr>
          <w:color w:val="000000" w:themeColor="text1"/>
        </w:rPr>
        <w:t xml:space="preserve">PP </w:t>
      </w:r>
      <w:r w:rsidRPr="00610F05">
        <w:rPr>
          <w:color w:val="000000" w:themeColor="text1"/>
        </w:rPr>
        <w:t>II.</w:t>
      </w:r>
      <w:r w:rsidR="00971905" w:rsidRPr="00610F05">
        <w:rPr>
          <w:color w:val="000000" w:themeColor="text1"/>
        </w:rPr>
        <w:t xml:space="preserve"> </w:t>
      </w:r>
      <w:proofErr w:type="spellStart"/>
      <w:r w:rsidRPr="00610F05">
        <w:rPr>
          <w:color w:val="000000" w:themeColor="text1"/>
        </w:rPr>
        <w:t>Adhortatio</w:t>
      </w:r>
      <w:proofErr w:type="spellEnd"/>
      <w:r w:rsidRPr="00610F05">
        <w:rPr>
          <w:color w:val="000000" w:themeColor="text1"/>
        </w:rPr>
        <w:t xml:space="preserve"> </w:t>
      </w:r>
      <w:proofErr w:type="spellStart"/>
      <w:r w:rsidRPr="00610F05">
        <w:rPr>
          <w:color w:val="000000" w:themeColor="text1"/>
        </w:rPr>
        <w:t>apostolica</w:t>
      </w:r>
      <w:proofErr w:type="spellEnd"/>
      <w:r w:rsidRPr="00610F05">
        <w:rPr>
          <w:color w:val="000000" w:themeColor="text1"/>
        </w:rPr>
        <w:t xml:space="preserve"> post</w:t>
      </w:r>
      <w:r w:rsidR="00E307D2" w:rsidRPr="00610F05">
        <w:rPr>
          <w:color w:val="000000" w:themeColor="text1"/>
        </w:rPr>
        <w:t>-</w:t>
      </w:r>
      <w:proofErr w:type="spellStart"/>
      <w:r w:rsidRPr="00610F05">
        <w:rPr>
          <w:color w:val="000000" w:themeColor="text1"/>
        </w:rPr>
        <w:t>synodalis</w:t>
      </w:r>
      <w:proofErr w:type="spellEnd"/>
      <w:r w:rsidRPr="00610F05">
        <w:rPr>
          <w:color w:val="000000" w:themeColor="text1"/>
        </w:rPr>
        <w:t xml:space="preserve"> </w:t>
      </w:r>
      <w:proofErr w:type="spellStart"/>
      <w:r w:rsidR="006735BB" w:rsidRPr="00610F05">
        <w:rPr>
          <w:i/>
          <w:iCs/>
          <w:color w:val="000000" w:themeColor="text1"/>
        </w:rPr>
        <w:t>Pastores</w:t>
      </w:r>
      <w:proofErr w:type="spellEnd"/>
      <w:r w:rsidR="006735BB" w:rsidRPr="00610F05">
        <w:rPr>
          <w:i/>
          <w:iCs/>
          <w:color w:val="000000" w:themeColor="text1"/>
        </w:rPr>
        <w:t xml:space="preserve"> </w:t>
      </w:r>
      <w:proofErr w:type="spellStart"/>
      <w:r w:rsidR="006735BB" w:rsidRPr="00610F05">
        <w:rPr>
          <w:i/>
          <w:iCs/>
          <w:color w:val="000000" w:themeColor="text1"/>
        </w:rPr>
        <w:t>gregis</w:t>
      </w:r>
      <w:proofErr w:type="spellEnd"/>
      <w:r w:rsidR="006735BB" w:rsidRPr="00610F05">
        <w:rPr>
          <w:color w:val="000000" w:themeColor="text1"/>
        </w:rPr>
        <w:t xml:space="preserve"> d</w:t>
      </w:r>
      <w:r w:rsidRPr="00610F05">
        <w:rPr>
          <w:color w:val="000000" w:themeColor="text1"/>
        </w:rPr>
        <w:t xml:space="preserve">e </w:t>
      </w:r>
      <w:proofErr w:type="spellStart"/>
      <w:r w:rsidR="00581D64" w:rsidRPr="00610F05">
        <w:rPr>
          <w:color w:val="000000" w:themeColor="text1"/>
        </w:rPr>
        <w:t>E</w:t>
      </w:r>
      <w:r w:rsidRPr="00610F05">
        <w:rPr>
          <w:color w:val="000000" w:themeColor="text1"/>
        </w:rPr>
        <w:t>piscopo</w:t>
      </w:r>
      <w:proofErr w:type="spellEnd"/>
      <w:r w:rsidRPr="00610F05">
        <w:rPr>
          <w:color w:val="000000" w:themeColor="text1"/>
        </w:rPr>
        <w:t xml:space="preserve"> </w:t>
      </w:r>
      <w:proofErr w:type="spellStart"/>
      <w:r w:rsidR="00E96429" w:rsidRPr="00610F05">
        <w:rPr>
          <w:color w:val="000000" w:themeColor="text1"/>
        </w:rPr>
        <w:t>m</w:t>
      </w:r>
      <w:r w:rsidRPr="00610F05">
        <w:rPr>
          <w:color w:val="000000" w:themeColor="text1"/>
        </w:rPr>
        <w:t>inistro</w:t>
      </w:r>
      <w:proofErr w:type="spellEnd"/>
      <w:r w:rsidRPr="00610F05">
        <w:rPr>
          <w:color w:val="000000" w:themeColor="text1"/>
        </w:rPr>
        <w:t xml:space="preserve"> </w:t>
      </w:r>
      <w:proofErr w:type="spellStart"/>
      <w:r w:rsidRPr="00610F05">
        <w:rPr>
          <w:color w:val="000000" w:themeColor="text1"/>
        </w:rPr>
        <w:t>Evangelii</w:t>
      </w:r>
      <w:proofErr w:type="spellEnd"/>
      <w:r w:rsidRPr="00610F05">
        <w:rPr>
          <w:color w:val="000000" w:themeColor="text1"/>
        </w:rPr>
        <w:t xml:space="preserve"> </w:t>
      </w:r>
      <w:proofErr w:type="spellStart"/>
      <w:r w:rsidRPr="00610F05">
        <w:rPr>
          <w:color w:val="000000" w:themeColor="text1"/>
        </w:rPr>
        <w:t>Iesu</w:t>
      </w:r>
      <w:proofErr w:type="spellEnd"/>
      <w:r w:rsidRPr="00610F05">
        <w:rPr>
          <w:color w:val="000000" w:themeColor="text1"/>
        </w:rPr>
        <w:t xml:space="preserve"> Christi pro </w:t>
      </w:r>
      <w:proofErr w:type="spellStart"/>
      <w:r w:rsidRPr="00610F05">
        <w:rPr>
          <w:color w:val="000000" w:themeColor="text1"/>
        </w:rPr>
        <w:t>mundi</w:t>
      </w:r>
      <w:proofErr w:type="spellEnd"/>
      <w:r w:rsidRPr="00610F05">
        <w:rPr>
          <w:color w:val="000000" w:themeColor="text1"/>
        </w:rPr>
        <w:t xml:space="preserve"> </w:t>
      </w:r>
      <w:proofErr w:type="spellStart"/>
      <w:r w:rsidRPr="00610F05">
        <w:rPr>
          <w:color w:val="000000" w:themeColor="text1"/>
        </w:rPr>
        <w:t>spe</w:t>
      </w:r>
      <w:proofErr w:type="spellEnd"/>
      <w:r w:rsidR="00BA4574" w:rsidRPr="00610F05">
        <w:rPr>
          <w:color w:val="000000" w:themeColor="text1"/>
        </w:rPr>
        <w:t xml:space="preserve">, </w:t>
      </w:r>
      <w:r w:rsidRPr="00610F05">
        <w:rPr>
          <w:color w:val="000000" w:themeColor="text1"/>
        </w:rPr>
        <w:t>16.10.2003</w:t>
      </w:r>
      <w:r w:rsidR="00CB735F" w:rsidRPr="00610F05">
        <w:rPr>
          <w:color w:val="000000" w:themeColor="text1"/>
        </w:rPr>
        <w:t>.</w:t>
      </w:r>
      <w:r w:rsidRPr="00610F05">
        <w:rPr>
          <w:color w:val="000000" w:themeColor="text1"/>
        </w:rPr>
        <w:t xml:space="preserve"> </w:t>
      </w:r>
      <w:r w:rsidRPr="00224228">
        <w:rPr>
          <w:color w:val="000000" w:themeColor="text1"/>
        </w:rPr>
        <w:t>AAS</w:t>
      </w:r>
      <w:r w:rsidRPr="00610F05">
        <w:rPr>
          <w:color w:val="000000" w:themeColor="text1"/>
        </w:rPr>
        <w:t xml:space="preserve"> 96</w:t>
      </w:r>
      <w:r w:rsidR="00610F05" w:rsidRPr="00610F05">
        <w:rPr>
          <w:color w:val="000000" w:themeColor="text1"/>
        </w:rPr>
        <w:t xml:space="preserve"> (2004)</w:t>
      </w:r>
      <w:r w:rsidR="009807FD" w:rsidRPr="00610F05">
        <w:rPr>
          <w:color w:val="000000" w:themeColor="text1"/>
        </w:rPr>
        <w:t>:</w:t>
      </w:r>
      <w:r w:rsidRPr="00610F05">
        <w:rPr>
          <w:color w:val="000000" w:themeColor="text1"/>
        </w:rPr>
        <w:t xml:space="preserve"> 826-924</w:t>
      </w:r>
      <w:r w:rsidR="000F7A80" w:rsidRPr="00610F05">
        <w:rPr>
          <w:color w:val="000000" w:themeColor="text1"/>
        </w:rPr>
        <w:t>.</w:t>
      </w:r>
      <w:r w:rsidR="00A334A2" w:rsidRPr="00610F05">
        <w:rPr>
          <w:color w:val="000000" w:themeColor="text1"/>
        </w:rPr>
        <w:t xml:space="preserve"> </w:t>
      </w:r>
      <w:proofErr w:type="spellStart"/>
      <w:r w:rsidR="000F7A80" w:rsidRPr="00610F05">
        <w:rPr>
          <w:color w:val="000000" w:themeColor="text1"/>
        </w:rPr>
        <w:t>Translation</w:t>
      </w:r>
      <w:proofErr w:type="spellEnd"/>
      <w:r w:rsidR="000F7A80" w:rsidRPr="00610F05">
        <w:rPr>
          <w:color w:val="000000" w:themeColor="text1"/>
        </w:rPr>
        <w:t xml:space="preserve">: </w:t>
      </w:r>
      <w:r w:rsidR="00391001" w:rsidRPr="00610F05">
        <w:rPr>
          <w:color w:val="000000" w:themeColor="text1"/>
        </w:rPr>
        <w:t xml:space="preserve">Jan Paweł II. 2006. </w:t>
      </w:r>
      <w:r w:rsidR="00A1677F" w:rsidRPr="00610F05">
        <w:rPr>
          <w:color w:val="000000" w:themeColor="text1"/>
        </w:rPr>
        <w:t>P</w:t>
      </w:r>
      <w:r w:rsidR="009C08FD" w:rsidRPr="00610F05">
        <w:rPr>
          <w:color w:val="000000" w:themeColor="text1"/>
        </w:rPr>
        <w:t xml:space="preserve">osynodalna Adhortacja apostolska </w:t>
      </w:r>
      <w:proofErr w:type="spellStart"/>
      <w:r w:rsidR="009C08FD" w:rsidRPr="00610F05">
        <w:rPr>
          <w:i/>
          <w:iCs/>
          <w:color w:val="000000" w:themeColor="text1"/>
        </w:rPr>
        <w:t>Pastores</w:t>
      </w:r>
      <w:proofErr w:type="spellEnd"/>
      <w:r w:rsidR="009C08FD" w:rsidRPr="00610F05">
        <w:rPr>
          <w:i/>
          <w:iCs/>
          <w:color w:val="000000" w:themeColor="text1"/>
        </w:rPr>
        <w:t xml:space="preserve"> </w:t>
      </w:r>
      <w:proofErr w:type="spellStart"/>
      <w:r w:rsidR="00EF1608" w:rsidRPr="00610F05">
        <w:rPr>
          <w:i/>
          <w:iCs/>
          <w:color w:val="000000" w:themeColor="text1"/>
        </w:rPr>
        <w:t>gregis</w:t>
      </w:r>
      <w:proofErr w:type="spellEnd"/>
      <w:r w:rsidR="00EF1608" w:rsidRPr="00033280">
        <w:rPr>
          <w:i/>
          <w:iCs/>
          <w:color w:val="000000" w:themeColor="text1"/>
        </w:rPr>
        <w:t xml:space="preserve"> </w:t>
      </w:r>
      <w:r w:rsidR="00EF1608" w:rsidRPr="00033280">
        <w:rPr>
          <w:color w:val="000000" w:themeColor="text1"/>
        </w:rPr>
        <w:t>o</w:t>
      </w:r>
      <w:r w:rsidR="00994F51" w:rsidRPr="00033280">
        <w:rPr>
          <w:color w:val="000000" w:themeColor="text1"/>
        </w:rPr>
        <w:t xml:space="preserve"> biskupiej posłudze Ewangelii Jezusa Chrystusa dla nadziei świata.</w:t>
      </w:r>
      <w:r w:rsidR="00A334A2" w:rsidRPr="00033280">
        <w:rPr>
          <w:color w:val="000000" w:themeColor="text1"/>
        </w:rPr>
        <w:t xml:space="preserve"> In </w:t>
      </w:r>
      <w:r w:rsidRPr="00033280">
        <w:rPr>
          <w:i/>
          <w:iCs/>
          <w:color w:val="000000" w:themeColor="text1"/>
        </w:rPr>
        <w:t>Ustrój hierarchiczny Kościoła</w:t>
      </w:r>
      <w:r w:rsidRPr="00033280">
        <w:rPr>
          <w:color w:val="000000" w:themeColor="text1"/>
        </w:rPr>
        <w:t xml:space="preserve">. </w:t>
      </w:r>
      <w:r w:rsidRPr="00033280">
        <w:rPr>
          <w:i/>
          <w:iCs/>
          <w:color w:val="000000" w:themeColor="text1"/>
        </w:rPr>
        <w:t>Wybór</w:t>
      </w:r>
      <w:r w:rsidRPr="00033280">
        <w:rPr>
          <w:color w:val="000000" w:themeColor="text1"/>
        </w:rPr>
        <w:t xml:space="preserve"> </w:t>
      </w:r>
      <w:r w:rsidRPr="00033280">
        <w:rPr>
          <w:i/>
          <w:iCs/>
          <w:color w:val="000000" w:themeColor="text1"/>
        </w:rPr>
        <w:t>źródeł</w:t>
      </w:r>
      <w:r w:rsidR="003C4F30" w:rsidRPr="00033280">
        <w:rPr>
          <w:color w:val="000000" w:themeColor="text1"/>
        </w:rPr>
        <w:t xml:space="preserve">, </w:t>
      </w:r>
      <w:proofErr w:type="spellStart"/>
      <w:r w:rsidR="003C4F30" w:rsidRPr="00033280">
        <w:rPr>
          <w:color w:val="000000" w:themeColor="text1"/>
        </w:rPr>
        <w:t>e</w:t>
      </w:r>
      <w:r w:rsidR="00812DC1" w:rsidRPr="00033280">
        <w:rPr>
          <w:color w:val="000000" w:themeColor="text1"/>
        </w:rPr>
        <w:t>dited</w:t>
      </w:r>
      <w:proofErr w:type="spellEnd"/>
      <w:r w:rsidR="00812DC1" w:rsidRPr="00033280">
        <w:rPr>
          <w:color w:val="000000" w:themeColor="text1"/>
        </w:rPr>
        <w:t xml:space="preserve"> by</w:t>
      </w:r>
      <w:r w:rsidRPr="00033280">
        <w:rPr>
          <w:color w:val="000000" w:themeColor="text1"/>
        </w:rPr>
        <w:t xml:space="preserve"> W</w:t>
      </w:r>
      <w:r w:rsidR="007556E7" w:rsidRPr="00033280">
        <w:rPr>
          <w:color w:val="000000" w:themeColor="text1"/>
        </w:rPr>
        <w:t>iesław Kacprzyk and Mirosław Sitarz</w:t>
      </w:r>
      <w:r w:rsidR="00463FF5" w:rsidRPr="00033280">
        <w:rPr>
          <w:color w:val="000000" w:themeColor="text1"/>
        </w:rPr>
        <w:t>, 310-400.</w:t>
      </w:r>
      <w:r w:rsidRPr="00033280">
        <w:rPr>
          <w:color w:val="000000" w:themeColor="text1"/>
        </w:rPr>
        <w:t xml:space="preserve"> Lublin</w:t>
      </w:r>
      <w:r w:rsidR="00F90DEB" w:rsidRPr="00033280">
        <w:rPr>
          <w:color w:val="000000" w:themeColor="text1"/>
        </w:rPr>
        <w:t>: Wydawnictwo KUL</w:t>
      </w:r>
      <w:r w:rsidR="008567E6" w:rsidRPr="00033280">
        <w:rPr>
          <w:color w:val="000000" w:themeColor="text1"/>
        </w:rPr>
        <w:t xml:space="preserve"> </w:t>
      </w:r>
      <w:r w:rsidR="00935467" w:rsidRPr="00033280">
        <w:rPr>
          <w:color w:val="000000" w:themeColor="text1"/>
        </w:rPr>
        <w:t>(=PG)</w:t>
      </w:r>
      <w:r w:rsidR="00F90DEB" w:rsidRPr="00033280">
        <w:rPr>
          <w:color w:val="000000" w:themeColor="text1"/>
        </w:rPr>
        <w:t>.</w:t>
      </w:r>
    </w:p>
    <w:p w14:paraId="712B0C50" w14:textId="4474880B" w:rsidR="0055385A" w:rsidRPr="00033280" w:rsidRDefault="0007414E" w:rsidP="00067CC9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rStyle w:val="Uwydatnienie"/>
          <w:rFonts w:eastAsiaTheme="majorEastAsia"/>
          <w:color w:val="000000" w:themeColor="text1"/>
        </w:rPr>
        <w:t>Katechizm Kościoła Katolickiego</w:t>
      </w:r>
      <w:r w:rsidRPr="00033280">
        <w:rPr>
          <w:color w:val="000000" w:themeColor="text1"/>
        </w:rPr>
        <w:t>. 1994. Poznań:</w:t>
      </w:r>
      <w:r w:rsidR="00995500" w:rsidRPr="00033280">
        <w:rPr>
          <w:color w:val="000000" w:themeColor="text1"/>
        </w:rPr>
        <w:t xml:space="preserve"> </w:t>
      </w:r>
      <w:proofErr w:type="spellStart"/>
      <w:r w:rsidRPr="00033280">
        <w:rPr>
          <w:color w:val="000000" w:themeColor="text1"/>
        </w:rPr>
        <w:t>Pallott</w:t>
      </w:r>
      <w:r w:rsidR="00995500" w:rsidRPr="00033280">
        <w:rPr>
          <w:color w:val="000000" w:themeColor="text1"/>
        </w:rPr>
        <w:t>i</w:t>
      </w:r>
      <w:r w:rsidRPr="00033280">
        <w:rPr>
          <w:color w:val="000000" w:themeColor="text1"/>
        </w:rPr>
        <w:t>num</w:t>
      </w:r>
      <w:proofErr w:type="spellEnd"/>
      <w:r w:rsidR="00363015" w:rsidRPr="00033280">
        <w:rPr>
          <w:color w:val="000000" w:themeColor="text1"/>
        </w:rPr>
        <w:t xml:space="preserve"> (=KKK).</w:t>
      </w:r>
    </w:p>
    <w:p w14:paraId="2A68A85E" w14:textId="69C53DED" w:rsidR="00F90FF9" w:rsidRPr="00033280" w:rsidRDefault="0007414E" w:rsidP="00067CC9">
      <w:pPr>
        <w:pStyle w:val="NormalnyWeb"/>
        <w:spacing w:before="0" w:beforeAutospacing="0" w:after="0" w:afterAutospacing="0"/>
        <w:ind w:left="1417" w:hanging="709"/>
        <w:jc w:val="both"/>
        <w:rPr>
          <w:rStyle w:val="Pogrubienie"/>
          <w:b w:val="0"/>
          <w:bCs w:val="0"/>
          <w:color w:val="000000" w:themeColor="text1"/>
        </w:rPr>
      </w:pPr>
      <w:r w:rsidRPr="00033280">
        <w:rPr>
          <w:color w:val="000000" w:themeColor="text1"/>
        </w:rPr>
        <w:t>Kongregacja do spraw Instytutów Życia Konsekrowanego i Stowarzyszeń Życia Apostolskiego</w:t>
      </w:r>
      <w:r w:rsidR="00D716FA" w:rsidRPr="00033280">
        <w:rPr>
          <w:color w:val="000000" w:themeColor="text1"/>
        </w:rPr>
        <w:t xml:space="preserve">. </w:t>
      </w:r>
      <w:r w:rsidR="00390692" w:rsidRPr="00033280">
        <w:rPr>
          <w:i/>
          <w:iCs/>
          <w:color w:val="000000" w:themeColor="text1"/>
        </w:rPr>
        <w:t>«</w:t>
      </w:r>
      <w:r w:rsidRPr="00033280">
        <w:rPr>
          <w:i/>
          <w:iCs/>
          <w:color w:val="000000" w:themeColor="text1"/>
        </w:rPr>
        <w:t xml:space="preserve">Boni </w:t>
      </w:r>
      <w:proofErr w:type="spellStart"/>
      <w:r w:rsidRPr="00033280">
        <w:rPr>
          <w:i/>
          <w:iCs/>
          <w:color w:val="000000" w:themeColor="text1"/>
        </w:rPr>
        <w:t>dispensatores</w:t>
      </w:r>
      <w:proofErr w:type="spellEnd"/>
      <w:r w:rsidRPr="00033280">
        <w:rPr>
          <w:i/>
          <w:iCs/>
          <w:color w:val="000000" w:themeColor="text1"/>
        </w:rPr>
        <w:t xml:space="preserve"> </w:t>
      </w:r>
      <w:proofErr w:type="spellStart"/>
      <w:r w:rsidRPr="00033280">
        <w:rPr>
          <w:i/>
          <w:iCs/>
          <w:color w:val="000000" w:themeColor="text1"/>
        </w:rPr>
        <w:t>multiformis</w:t>
      </w:r>
      <w:proofErr w:type="spellEnd"/>
      <w:r w:rsidRPr="00033280">
        <w:rPr>
          <w:i/>
          <w:iCs/>
          <w:color w:val="000000" w:themeColor="text1"/>
        </w:rPr>
        <w:t xml:space="preserve"> </w:t>
      </w:r>
      <w:proofErr w:type="spellStart"/>
      <w:r w:rsidRPr="00033280">
        <w:rPr>
          <w:i/>
          <w:iCs/>
          <w:color w:val="000000" w:themeColor="text1"/>
        </w:rPr>
        <w:t>gratiae</w:t>
      </w:r>
      <w:proofErr w:type="spellEnd"/>
      <w:r w:rsidRPr="00033280">
        <w:rPr>
          <w:i/>
          <w:iCs/>
          <w:color w:val="000000" w:themeColor="text1"/>
        </w:rPr>
        <w:t xml:space="preserve"> Dei</w:t>
      </w:r>
      <w:r w:rsidR="0089231A" w:rsidRPr="00033280">
        <w:rPr>
          <w:i/>
          <w:iCs/>
          <w:color w:val="000000" w:themeColor="text1"/>
        </w:rPr>
        <w:t>»</w:t>
      </w:r>
      <w:r w:rsidRPr="00033280">
        <w:rPr>
          <w:i/>
          <w:iCs/>
          <w:color w:val="000000" w:themeColor="text1"/>
        </w:rPr>
        <w:t xml:space="preserve"> (1P 4, 10)</w:t>
      </w:r>
      <w:r w:rsidR="0089231A" w:rsidRPr="00033280">
        <w:rPr>
          <w:i/>
          <w:iCs/>
          <w:color w:val="000000" w:themeColor="text1"/>
        </w:rPr>
        <w:t>. Ekonomia w służbie charyzmatu i misji. Ukierunkowania</w:t>
      </w:r>
      <w:r w:rsidR="00745EFD" w:rsidRPr="00033280">
        <w:rPr>
          <w:color w:val="000000" w:themeColor="text1"/>
        </w:rPr>
        <w:t>, 6.01.2018.</w:t>
      </w:r>
      <w:r w:rsidRPr="00033280">
        <w:rPr>
          <w:color w:val="000000" w:themeColor="text1"/>
        </w:rPr>
        <w:t xml:space="preserve"> </w:t>
      </w:r>
      <w:hyperlink r:id="rId6" w:history="1">
        <w:r w:rsidRPr="00033280">
          <w:rPr>
            <w:rStyle w:val="Hipercze"/>
            <w:color w:val="000000" w:themeColor="text1"/>
          </w:rPr>
          <w:t>https://www.vitaconsacrata.va/content/dam/vitaconsacrata/LibriPPDF/polacco/Economia--e-servizio---POLACCO.pdf</w:t>
        </w:r>
      </w:hyperlink>
      <w:r w:rsidR="00D77799" w:rsidRPr="00033280">
        <w:rPr>
          <w:color w:val="000000" w:themeColor="text1"/>
        </w:rPr>
        <w:t xml:space="preserve">. </w:t>
      </w:r>
      <w:proofErr w:type="spellStart"/>
      <w:r w:rsidR="00D77799" w:rsidRPr="00033280">
        <w:rPr>
          <w:color w:val="000000" w:themeColor="text1"/>
        </w:rPr>
        <w:t>A</w:t>
      </w:r>
      <w:r w:rsidRPr="00033280">
        <w:rPr>
          <w:color w:val="000000" w:themeColor="text1"/>
        </w:rPr>
        <w:t>cces</w:t>
      </w:r>
      <w:r w:rsidR="00EE6AF3" w:rsidRPr="00033280">
        <w:rPr>
          <w:color w:val="000000" w:themeColor="text1"/>
        </w:rPr>
        <w:t>s</w:t>
      </w:r>
      <w:r w:rsidRPr="00033280">
        <w:rPr>
          <w:color w:val="000000" w:themeColor="text1"/>
        </w:rPr>
        <w:t>ed</w:t>
      </w:r>
      <w:proofErr w:type="spellEnd"/>
      <w:r w:rsidRPr="00033280">
        <w:rPr>
          <w:color w:val="000000" w:themeColor="text1"/>
        </w:rPr>
        <w:t xml:space="preserve">: </w:t>
      </w:r>
      <w:r w:rsidR="00B16209" w:rsidRPr="00033280">
        <w:rPr>
          <w:color w:val="000000" w:themeColor="text1"/>
        </w:rPr>
        <w:t xml:space="preserve">27 </w:t>
      </w:r>
      <w:proofErr w:type="spellStart"/>
      <w:r w:rsidRPr="00033280">
        <w:rPr>
          <w:color w:val="000000" w:themeColor="text1"/>
        </w:rPr>
        <w:t>June</w:t>
      </w:r>
      <w:proofErr w:type="spellEnd"/>
      <w:r w:rsidRPr="00033280">
        <w:rPr>
          <w:color w:val="000000" w:themeColor="text1"/>
        </w:rPr>
        <w:t xml:space="preserve"> 2025</w:t>
      </w:r>
      <w:r w:rsidR="00434778" w:rsidRPr="00033280">
        <w:rPr>
          <w:color w:val="000000" w:themeColor="text1"/>
        </w:rPr>
        <w:t xml:space="preserve"> (=</w:t>
      </w:r>
      <w:r w:rsidR="0065445A" w:rsidRPr="00033280">
        <w:rPr>
          <w:color w:val="000000" w:themeColor="text1"/>
        </w:rPr>
        <w:t xml:space="preserve">BDMGD lub </w:t>
      </w:r>
      <w:r w:rsidR="00434778" w:rsidRPr="00033280">
        <w:rPr>
          <w:color w:val="000000" w:themeColor="text1"/>
        </w:rPr>
        <w:t>KIŻKSŻA).</w:t>
      </w:r>
    </w:p>
    <w:p w14:paraId="5D0B656F" w14:textId="1DF012E4" w:rsidR="00E327CA" w:rsidRPr="00033280" w:rsidRDefault="00E327CA" w:rsidP="00067CC9">
      <w:pPr>
        <w:pStyle w:val="p1"/>
        <w:ind w:left="1417" w:hanging="709"/>
        <w:jc w:val="both"/>
        <w:rPr>
          <w:color w:val="000000" w:themeColor="text1"/>
          <w:sz w:val="24"/>
          <w:szCs w:val="24"/>
        </w:rPr>
      </w:pPr>
      <w:proofErr w:type="spellStart"/>
      <w:r w:rsidRPr="00033280">
        <w:rPr>
          <w:color w:val="000000" w:themeColor="text1"/>
          <w:sz w:val="24"/>
          <w:szCs w:val="24"/>
        </w:rPr>
        <w:t>Sacrosanctum</w:t>
      </w:r>
      <w:proofErr w:type="spellEnd"/>
      <w:r w:rsidRPr="00033280">
        <w:rPr>
          <w:color w:val="000000" w:themeColor="text1"/>
          <w:sz w:val="24"/>
          <w:szCs w:val="24"/>
        </w:rPr>
        <w:t xml:space="preserve"> </w:t>
      </w:r>
      <w:proofErr w:type="spellStart"/>
      <w:r w:rsidRPr="00033280">
        <w:rPr>
          <w:color w:val="000000" w:themeColor="text1"/>
          <w:sz w:val="24"/>
          <w:szCs w:val="24"/>
        </w:rPr>
        <w:t>Concilium</w:t>
      </w:r>
      <w:proofErr w:type="spellEnd"/>
      <w:r w:rsidRPr="00033280">
        <w:rPr>
          <w:color w:val="000000" w:themeColor="text1"/>
          <w:sz w:val="24"/>
          <w:szCs w:val="24"/>
        </w:rPr>
        <w:t xml:space="preserve"> </w:t>
      </w:r>
      <w:proofErr w:type="spellStart"/>
      <w:r w:rsidRPr="00033280">
        <w:rPr>
          <w:color w:val="000000" w:themeColor="text1"/>
          <w:sz w:val="24"/>
          <w:szCs w:val="24"/>
        </w:rPr>
        <w:t>Oecumenicum</w:t>
      </w:r>
      <w:proofErr w:type="spellEnd"/>
      <w:r w:rsidRPr="00033280">
        <w:rPr>
          <w:color w:val="000000" w:themeColor="text1"/>
          <w:sz w:val="24"/>
          <w:szCs w:val="24"/>
        </w:rPr>
        <w:t xml:space="preserve"> </w:t>
      </w:r>
      <w:proofErr w:type="spellStart"/>
      <w:r w:rsidRPr="00033280">
        <w:rPr>
          <w:color w:val="000000" w:themeColor="text1"/>
          <w:sz w:val="24"/>
          <w:szCs w:val="24"/>
        </w:rPr>
        <w:t>Vaticanum</w:t>
      </w:r>
      <w:proofErr w:type="spellEnd"/>
      <w:r w:rsidRPr="00033280">
        <w:rPr>
          <w:color w:val="000000" w:themeColor="text1"/>
          <w:sz w:val="24"/>
          <w:szCs w:val="24"/>
        </w:rPr>
        <w:t xml:space="preserve"> II</w:t>
      </w:r>
      <w:r w:rsidR="001B6AC4">
        <w:rPr>
          <w:color w:val="000000" w:themeColor="text1"/>
          <w:sz w:val="24"/>
          <w:szCs w:val="24"/>
        </w:rPr>
        <w:t xml:space="preserve">. </w:t>
      </w:r>
      <w:proofErr w:type="spellStart"/>
      <w:r w:rsidRPr="00033280">
        <w:rPr>
          <w:color w:val="000000" w:themeColor="text1"/>
          <w:sz w:val="24"/>
          <w:szCs w:val="24"/>
        </w:rPr>
        <w:t>Decretum</w:t>
      </w:r>
      <w:proofErr w:type="spellEnd"/>
      <w:r w:rsidRPr="00033280">
        <w:rPr>
          <w:color w:val="000000" w:themeColor="text1"/>
          <w:sz w:val="24"/>
          <w:szCs w:val="24"/>
        </w:rPr>
        <w:t xml:space="preserve"> </w:t>
      </w:r>
      <w:proofErr w:type="spellStart"/>
      <w:r w:rsidRPr="00033280">
        <w:rPr>
          <w:i/>
          <w:iCs/>
          <w:color w:val="000000" w:themeColor="text1"/>
          <w:sz w:val="24"/>
          <w:szCs w:val="24"/>
        </w:rPr>
        <w:t>Presbyterorum</w:t>
      </w:r>
      <w:proofErr w:type="spellEnd"/>
      <w:r w:rsidRPr="00033280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33280">
        <w:rPr>
          <w:i/>
          <w:iCs/>
          <w:color w:val="000000" w:themeColor="text1"/>
          <w:sz w:val="24"/>
          <w:szCs w:val="24"/>
        </w:rPr>
        <w:t>ordinis</w:t>
      </w:r>
      <w:proofErr w:type="spellEnd"/>
      <w:r w:rsidRPr="00033280">
        <w:rPr>
          <w:color w:val="000000" w:themeColor="text1"/>
          <w:sz w:val="24"/>
          <w:szCs w:val="24"/>
        </w:rPr>
        <w:t xml:space="preserve"> de </w:t>
      </w:r>
      <w:proofErr w:type="spellStart"/>
      <w:r w:rsidRPr="00033280">
        <w:rPr>
          <w:color w:val="000000" w:themeColor="text1"/>
          <w:sz w:val="24"/>
          <w:szCs w:val="24"/>
        </w:rPr>
        <w:t>presbyterorum</w:t>
      </w:r>
      <w:proofErr w:type="spellEnd"/>
      <w:r w:rsidRPr="00033280">
        <w:rPr>
          <w:color w:val="000000" w:themeColor="text1"/>
          <w:sz w:val="24"/>
          <w:szCs w:val="24"/>
        </w:rPr>
        <w:t xml:space="preserve"> </w:t>
      </w:r>
      <w:proofErr w:type="spellStart"/>
      <w:r w:rsidRPr="00033280">
        <w:rPr>
          <w:color w:val="000000" w:themeColor="text1"/>
          <w:sz w:val="24"/>
          <w:szCs w:val="24"/>
        </w:rPr>
        <w:t>ministerio</w:t>
      </w:r>
      <w:proofErr w:type="spellEnd"/>
      <w:r w:rsidRPr="00033280">
        <w:rPr>
          <w:color w:val="000000" w:themeColor="text1"/>
          <w:sz w:val="24"/>
          <w:szCs w:val="24"/>
        </w:rPr>
        <w:t xml:space="preserve"> et </w:t>
      </w:r>
      <w:proofErr w:type="spellStart"/>
      <w:r w:rsidRPr="00033280">
        <w:rPr>
          <w:color w:val="000000" w:themeColor="text1"/>
          <w:sz w:val="24"/>
          <w:szCs w:val="24"/>
        </w:rPr>
        <w:t>vita</w:t>
      </w:r>
      <w:proofErr w:type="spellEnd"/>
      <w:r w:rsidRPr="00033280">
        <w:rPr>
          <w:color w:val="000000" w:themeColor="text1"/>
          <w:sz w:val="24"/>
          <w:szCs w:val="24"/>
        </w:rPr>
        <w:t xml:space="preserve">, 7.12.1965. </w:t>
      </w:r>
      <w:r w:rsidRPr="00224228">
        <w:rPr>
          <w:color w:val="000000" w:themeColor="text1"/>
          <w:sz w:val="24"/>
          <w:szCs w:val="24"/>
        </w:rPr>
        <w:t>AAS</w:t>
      </w:r>
      <w:r w:rsidRPr="00033280">
        <w:rPr>
          <w:color w:val="000000" w:themeColor="text1"/>
          <w:sz w:val="24"/>
          <w:szCs w:val="24"/>
        </w:rPr>
        <w:t xml:space="preserve"> 58</w:t>
      </w:r>
      <w:r w:rsidR="00AE30F2">
        <w:rPr>
          <w:color w:val="000000" w:themeColor="text1"/>
          <w:sz w:val="24"/>
          <w:szCs w:val="24"/>
        </w:rPr>
        <w:t xml:space="preserve"> (1966)</w:t>
      </w:r>
      <w:r w:rsidRPr="00033280">
        <w:rPr>
          <w:color w:val="000000" w:themeColor="text1"/>
          <w:sz w:val="24"/>
          <w:szCs w:val="24"/>
        </w:rPr>
        <w:t xml:space="preserve">: 991-1024. </w:t>
      </w:r>
      <w:proofErr w:type="spellStart"/>
      <w:r w:rsidRPr="00033280">
        <w:rPr>
          <w:color w:val="000000" w:themeColor="text1"/>
          <w:sz w:val="24"/>
          <w:szCs w:val="24"/>
        </w:rPr>
        <w:t>Translation</w:t>
      </w:r>
      <w:proofErr w:type="spellEnd"/>
      <w:r w:rsidRPr="00033280">
        <w:rPr>
          <w:color w:val="000000" w:themeColor="text1"/>
          <w:sz w:val="24"/>
          <w:szCs w:val="24"/>
        </w:rPr>
        <w:t xml:space="preserve">: Sobór Watykański II. </w:t>
      </w:r>
      <w:r w:rsidR="002A425C" w:rsidRPr="00033280">
        <w:rPr>
          <w:color w:val="000000" w:themeColor="text1"/>
          <w:sz w:val="24"/>
          <w:szCs w:val="24"/>
        </w:rPr>
        <w:t xml:space="preserve">2002. </w:t>
      </w:r>
      <w:r w:rsidRPr="00033280">
        <w:rPr>
          <w:color w:val="000000" w:themeColor="text1"/>
          <w:sz w:val="24"/>
          <w:szCs w:val="24"/>
        </w:rPr>
        <w:t xml:space="preserve">Dekret </w:t>
      </w:r>
      <w:proofErr w:type="spellStart"/>
      <w:r w:rsidRPr="00033280">
        <w:rPr>
          <w:i/>
          <w:iCs/>
          <w:color w:val="000000" w:themeColor="text1"/>
          <w:sz w:val="24"/>
          <w:szCs w:val="24"/>
        </w:rPr>
        <w:t>Presbyterorum</w:t>
      </w:r>
      <w:proofErr w:type="spellEnd"/>
      <w:r w:rsidRPr="00033280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33280">
        <w:rPr>
          <w:i/>
          <w:iCs/>
          <w:color w:val="000000" w:themeColor="text1"/>
          <w:sz w:val="24"/>
          <w:szCs w:val="24"/>
        </w:rPr>
        <w:t>ordinis</w:t>
      </w:r>
      <w:proofErr w:type="spellEnd"/>
      <w:r w:rsidRPr="00033280">
        <w:rPr>
          <w:color w:val="000000" w:themeColor="text1"/>
          <w:sz w:val="24"/>
          <w:szCs w:val="24"/>
        </w:rPr>
        <w:t xml:space="preserve"> o posłudze i życiu kapłanów. In Sobór Watykański II. </w:t>
      </w:r>
      <w:r w:rsidRPr="00033280">
        <w:rPr>
          <w:i/>
          <w:iCs/>
          <w:color w:val="000000" w:themeColor="text1"/>
          <w:sz w:val="24"/>
          <w:szCs w:val="24"/>
        </w:rPr>
        <w:t>Konstytucje</w:t>
      </w:r>
      <w:r w:rsidRPr="00033280">
        <w:rPr>
          <w:color w:val="000000" w:themeColor="text1"/>
          <w:sz w:val="24"/>
          <w:szCs w:val="24"/>
        </w:rPr>
        <w:t xml:space="preserve">, </w:t>
      </w:r>
      <w:r w:rsidRPr="00033280">
        <w:rPr>
          <w:i/>
          <w:iCs/>
          <w:color w:val="000000" w:themeColor="text1"/>
          <w:sz w:val="24"/>
          <w:szCs w:val="24"/>
        </w:rPr>
        <w:t>dekrety</w:t>
      </w:r>
      <w:r w:rsidRPr="00033280">
        <w:rPr>
          <w:color w:val="000000" w:themeColor="text1"/>
          <w:sz w:val="24"/>
          <w:szCs w:val="24"/>
        </w:rPr>
        <w:t xml:space="preserve">, </w:t>
      </w:r>
      <w:r w:rsidRPr="00033280">
        <w:rPr>
          <w:i/>
          <w:iCs/>
          <w:color w:val="000000" w:themeColor="text1"/>
          <w:sz w:val="24"/>
          <w:szCs w:val="24"/>
        </w:rPr>
        <w:t>deklaracje</w:t>
      </w:r>
      <w:r w:rsidR="002A425C" w:rsidRPr="00033280">
        <w:rPr>
          <w:color w:val="000000" w:themeColor="text1"/>
          <w:sz w:val="24"/>
          <w:szCs w:val="24"/>
        </w:rPr>
        <w:t xml:space="preserve">, </w:t>
      </w:r>
      <w:r w:rsidRPr="00033280">
        <w:rPr>
          <w:color w:val="000000" w:themeColor="text1"/>
          <w:sz w:val="24"/>
          <w:szCs w:val="24"/>
        </w:rPr>
        <w:t xml:space="preserve">478-507. Poznań: </w:t>
      </w:r>
      <w:proofErr w:type="spellStart"/>
      <w:r w:rsidRPr="00033280">
        <w:rPr>
          <w:color w:val="000000" w:themeColor="text1"/>
          <w:sz w:val="24"/>
          <w:szCs w:val="24"/>
        </w:rPr>
        <w:t>Pallotinum</w:t>
      </w:r>
      <w:proofErr w:type="spellEnd"/>
      <w:r w:rsidRPr="00033280">
        <w:rPr>
          <w:color w:val="000000" w:themeColor="text1"/>
          <w:sz w:val="24"/>
          <w:szCs w:val="24"/>
        </w:rPr>
        <w:t xml:space="preserve"> (=</w:t>
      </w:r>
      <w:r w:rsidR="00E74959">
        <w:rPr>
          <w:color w:val="000000" w:themeColor="text1"/>
          <w:sz w:val="24"/>
          <w:szCs w:val="24"/>
        </w:rPr>
        <w:t>DP</w:t>
      </w:r>
      <w:r w:rsidRPr="00033280">
        <w:rPr>
          <w:color w:val="000000" w:themeColor="text1"/>
          <w:sz w:val="24"/>
          <w:szCs w:val="24"/>
        </w:rPr>
        <w:t>).</w:t>
      </w:r>
    </w:p>
    <w:p w14:paraId="2468A194" w14:textId="77777777" w:rsidR="00E327CA" w:rsidRPr="00033280" w:rsidRDefault="00E327CA" w:rsidP="002155C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369E89A8" w14:textId="637EADB4" w:rsidR="00FB55C2" w:rsidRDefault="00FB55C2" w:rsidP="0007414E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W pr</w:t>
      </w:r>
      <w:r w:rsidR="001F2EFA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zypisie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należy podać stosowany skrót dokumentu (ewentualnie autora</w:t>
      </w:r>
      <w:r w:rsidR="00C15435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) oraz numer</w:t>
      </w:r>
      <w:r w:rsidR="007650AB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w dokumencie lub </w:t>
      </w:r>
      <w:r w:rsidR="00592057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numer </w:t>
      </w:r>
      <w:r w:rsidR="007650AB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strony</w:t>
      </w:r>
      <w:r w:rsidR="00C15435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.</w:t>
      </w:r>
    </w:p>
    <w:p w14:paraId="1947A286" w14:textId="77777777" w:rsidR="001F2EFA" w:rsidRPr="001F2EFA" w:rsidRDefault="001F2EFA" w:rsidP="001F2EFA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</w:pPr>
    </w:p>
    <w:p w14:paraId="40BBDD3B" w14:textId="6CBD5624" w:rsidR="0007414E" w:rsidRPr="000E5654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E5654">
        <w:rPr>
          <w:rStyle w:val="Pogrubienie"/>
          <w:rFonts w:eastAsiaTheme="majorEastAsia"/>
          <w:b w:val="0"/>
          <w:bCs w:val="0"/>
          <w:color w:val="000000" w:themeColor="text1"/>
        </w:rPr>
        <w:t>b) Przypis:</w:t>
      </w:r>
    </w:p>
    <w:p w14:paraId="0222FEFF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>(VD 50)</w:t>
      </w:r>
    </w:p>
    <w:p w14:paraId="139D38F5" w14:textId="3245B88D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>(</w:t>
      </w:r>
      <w:r w:rsidR="002155CE" w:rsidRPr="00033280">
        <w:rPr>
          <w:rStyle w:val="Pogrubienie"/>
          <w:rFonts w:eastAsiaTheme="majorEastAsia"/>
          <w:b w:val="0"/>
          <w:bCs w:val="0"/>
          <w:color w:val="000000" w:themeColor="text1"/>
        </w:rPr>
        <w:t>PO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r w:rsidR="002155CE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0)</w:t>
      </w:r>
    </w:p>
    <w:p w14:paraId="119ECAF4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>(PG 15)</w:t>
      </w:r>
    </w:p>
    <w:p w14:paraId="13DCA2BF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>(KKK 1122)</w:t>
      </w:r>
    </w:p>
    <w:p w14:paraId="125C4465" w14:textId="6F832C95" w:rsidR="0007414E" w:rsidRPr="00033280" w:rsidRDefault="0007414E" w:rsidP="0007414E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(</w:t>
      </w:r>
      <w:r w:rsidR="001803BB" w:rsidRPr="00033280">
        <w:rPr>
          <w:rStyle w:val="Pogrubienie"/>
          <w:rFonts w:eastAsiaTheme="majorEastAsia"/>
          <w:b w:val="0"/>
          <w:bCs w:val="0"/>
          <w:color w:val="000000" w:themeColor="text1"/>
        </w:rPr>
        <w:t>BDMG</w:t>
      </w:r>
      <w:r w:rsidR="00AB5D16" w:rsidRPr="00033280">
        <w:rPr>
          <w:rStyle w:val="Pogrubienie"/>
          <w:rFonts w:eastAsiaTheme="majorEastAsia"/>
          <w:b w:val="0"/>
          <w:bCs w:val="0"/>
          <w:color w:val="000000" w:themeColor="text1"/>
        </w:rPr>
        <w:t>D 10</w:t>
      </w:r>
      <w:r w:rsidR="0065445A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lub KIŻKSŻA 2018, 10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)</w:t>
      </w:r>
    </w:p>
    <w:p w14:paraId="671465B7" w14:textId="77777777" w:rsidR="00EB4301" w:rsidRPr="00033280" w:rsidRDefault="00EB4301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41CED901" w14:textId="6B82FDD8" w:rsidR="005756FA" w:rsidRPr="00033280" w:rsidRDefault="0007414E" w:rsidP="007650AB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</w:r>
      <w:r w:rsidRPr="00033280">
        <w:rPr>
          <w:rStyle w:val="Pogrubienie"/>
          <w:rFonts w:eastAsiaTheme="majorEastAsia"/>
          <w:color w:val="000000" w:themeColor="text1"/>
        </w:rPr>
        <w:t>2. Kodeks Prawa Kanonicznego</w:t>
      </w:r>
    </w:p>
    <w:p w14:paraId="4F5B88EC" w14:textId="28F099AD" w:rsidR="00EF663C" w:rsidRPr="00033280" w:rsidRDefault="009B74B7" w:rsidP="007650AB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N</w:t>
      </w:r>
      <w:r w:rsidR="00E50DE8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ależy stosować skrót kodeksu w języku</w:t>
      </w:r>
      <w:r w:rsidR="003E1FFB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łacińskim (CIC, CCEO)</w:t>
      </w:r>
      <w:r w:rsidR="00076DCA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.</w:t>
      </w:r>
    </w:p>
    <w:p w14:paraId="011BD94A" w14:textId="77777777" w:rsidR="00EF663C" w:rsidRPr="00033280" w:rsidRDefault="00EF663C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648E441D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a) Bibliografia:</w:t>
      </w:r>
    </w:p>
    <w:p w14:paraId="23AD7323" w14:textId="0189B88C" w:rsidR="002F1E2E" w:rsidRPr="00033280" w:rsidRDefault="002F1E2E" w:rsidP="002619E4">
      <w:pPr>
        <w:pStyle w:val="NormalnyWeb"/>
        <w:spacing w:before="0" w:beforeAutospacing="0" w:after="0" w:afterAutospacing="0"/>
        <w:ind w:left="1418" w:hanging="709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 xml:space="preserve">Codex </w:t>
      </w:r>
      <w:proofErr w:type="spellStart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>Canonum</w:t>
      </w:r>
      <w:proofErr w:type="spellEnd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 xml:space="preserve"> </w:t>
      </w:r>
      <w:proofErr w:type="spellStart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>Ecclesiar</w:t>
      </w:r>
      <w:r w:rsidR="00CA3F26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>um</w:t>
      </w:r>
      <w:proofErr w:type="spellEnd"/>
      <w:r w:rsidR="00CA3F26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 xml:space="preserve"> </w:t>
      </w:r>
      <w:proofErr w:type="spellStart"/>
      <w:r w:rsidR="00CA3F26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>Orientalium</w:t>
      </w:r>
      <w:proofErr w:type="spellEnd"/>
      <w:r w:rsidR="00CA3F26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 xml:space="preserve"> </w:t>
      </w:r>
      <w:proofErr w:type="spellStart"/>
      <w:r w:rsidR="00CA3F26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>auctoritate</w:t>
      </w:r>
      <w:proofErr w:type="spellEnd"/>
      <w:r w:rsidR="00CA3F26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 xml:space="preserve"> Ioannis Pauli PP. </w:t>
      </w:r>
      <w:r w:rsidR="00CA3F26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II </w:t>
      </w:r>
      <w:proofErr w:type="spellStart"/>
      <w:r w:rsidR="004A6E9B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promulgatus</w:t>
      </w:r>
      <w:proofErr w:type="spellEnd"/>
      <w:r w:rsidR="003C218B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, </w:t>
      </w:r>
      <w:r w:rsidR="00424001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18.10.1990.</w:t>
      </w:r>
      <w:r w:rsidR="00712092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r w:rsidR="00712092" w:rsidRPr="00224228">
        <w:rPr>
          <w:rStyle w:val="Pogrubienie"/>
          <w:rFonts w:eastAsiaTheme="majorEastAsia"/>
          <w:b w:val="0"/>
          <w:bCs w:val="0"/>
          <w:color w:val="000000" w:themeColor="text1"/>
        </w:rPr>
        <w:t>AAS</w:t>
      </w:r>
      <w:r w:rsidR="00712092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r w:rsidR="00DA2F34" w:rsidRPr="00033280">
        <w:rPr>
          <w:rStyle w:val="Pogrubienie"/>
          <w:rFonts w:eastAsiaTheme="majorEastAsia"/>
          <w:b w:val="0"/>
          <w:bCs w:val="0"/>
          <w:color w:val="000000" w:themeColor="text1"/>
        </w:rPr>
        <w:t>82</w:t>
      </w:r>
      <w:r w:rsidR="0087292A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r w:rsidR="00351C6E" w:rsidRPr="00033280">
        <w:rPr>
          <w:rStyle w:val="Pogrubienie"/>
          <w:rFonts w:eastAsiaTheme="majorEastAsia"/>
          <w:b w:val="0"/>
          <w:bCs w:val="0"/>
          <w:color w:val="000000" w:themeColor="text1"/>
        </w:rPr>
        <w:t>(</w:t>
      </w:r>
      <w:r w:rsidR="0087292A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1990</w:t>
      </w:r>
      <w:r w:rsidR="00351C6E" w:rsidRPr="00033280">
        <w:rPr>
          <w:rStyle w:val="Pogrubienie"/>
          <w:rFonts w:eastAsiaTheme="majorEastAsia"/>
          <w:b w:val="0"/>
          <w:bCs w:val="0"/>
          <w:color w:val="000000" w:themeColor="text1"/>
        </w:rPr>
        <w:t>)</w:t>
      </w:r>
      <w:r w:rsidR="00424001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: </w:t>
      </w:r>
      <w:r w:rsidR="00DA2F34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1034-1363.</w:t>
      </w:r>
      <w:r w:rsidR="0086486F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proofErr w:type="spellStart"/>
      <w:r w:rsidR="0086486F" w:rsidRPr="00033280">
        <w:rPr>
          <w:rStyle w:val="Pogrubienie"/>
          <w:rFonts w:eastAsiaTheme="majorEastAsia"/>
          <w:b w:val="0"/>
          <w:bCs w:val="0"/>
          <w:color w:val="000000" w:themeColor="text1"/>
        </w:rPr>
        <w:t>Translation</w:t>
      </w:r>
      <w:proofErr w:type="spellEnd"/>
      <w:r w:rsidR="0086486F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: </w:t>
      </w:r>
      <w:r w:rsidR="0086486F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Kodeks Kanonów Kościołów Wschodnich</w:t>
      </w:r>
      <w:r w:rsidR="0086486F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. </w:t>
      </w:r>
      <w:r w:rsidR="009E6B0B" w:rsidRPr="00033280">
        <w:rPr>
          <w:rStyle w:val="Pogrubienie"/>
          <w:rFonts w:eastAsiaTheme="majorEastAsia"/>
          <w:b w:val="0"/>
          <w:bCs w:val="0"/>
          <w:color w:val="000000" w:themeColor="text1"/>
        </w:rPr>
        <w:t>2002</w:t>
      </w:r>
      <w:r w:rsidR="00672551" w:rsidRPr="00033280">
        <w:rPr>
          <w:rStyle w:val="Pogrubienie"/>
          <w:rFonts w:eastAsiaTheme="majorEastAsia"/>
          <w:b w:val="0"/>
          <w:bCs w:val="0"/>
          <w:color w:val="000000" w:themeColor="text1"/>
        </w:rPr>
        <w:t>.</w:t>
      </w:r>
      <w:r w:rsidR="00C96DA2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proofErr w:type="spellStart"/>
      <w:r w:rsidR="00672551" w:rsidRPr="00033280">
        <w:rPr>
          <w:rStyle w:val="Pogrubienie"/>
          <w:rFonts w:eastAsiaTheme="majorEastAsia"/>
          <w:b w:val="0"/>
          <w:bCs w:val="0"/>
          <w:color w:val="000000" w:themeColor="text1"/>
        </w:rPr>
        <w:t>E</w:t>
      </w:r>
      <w:r w:rsidR="00C11DED" w:rsidRPr="00033280">
        <w:rPr>
          <w:rStyle w:val="Pogrubienie"/>
          <w:rFonts w:eastAsiaTheme="majorEastAsia"/>
          <w:b w:val="0"/>
          <w:bCs w:val="0"/>
          <w:color w:val="000000" w:themeColor="text1"/>
        </w:rPr>
        <w:t>dited</w:t>
      </w:r>
      <w:proofErr w:type="spellEnd"/>
      <w:r w:rsidR="00C11DED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by </w:t>
      </w:r>
      <w:r w:rsidR="00A1483D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Leszek Adamowicz and Marzena </w:t>
      </w:r>
      <w:proofErr w:type="spellStart"/>
      <w:r w:rsidR="00A1483D" w:rsidRPr="00033280">
        <w:rPr>
          <w:rStyle w:val="Pogrubienie"/>
          <w:rFonts w:eastAsiaTheme="majorEastAsia"/>
          <w:b w:val="0"/>
          <w:bCs w:val="0"/>
          <w:color w:val="000000" w:themeColor="text1"/>
        </w:rPr>
        <w:t>Dyjakowska</w:t>
      </w:r>
      <w:proofErr w:type="spellEnd"/>
      <w:r w:rsidR="00A1483D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. </w:t>
      </w:r>
      <w:r w:rsidR="0086486F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Lublin: Wydawnictwo Archidiecezji Lubelskiej </w:t>
      </w:r>
      <w:r w:rsidR="0086486F" w:rsidRPr="00033280">
        <w:rPr>
          <w:color w:val="000000" w:themeColor="text1"/>
        </w:rPr>
        <w:t>“</w:t>
      </w:r>
      <w:proofErr w:type="spellStart"/>
      <w:r w:rsidR="0086486F" w:rsidRPr="00033280">
        <w:rPr>
          <w:color w:val="000000" w:themeColor="text1"/>
        </w:rPr>
        <w:t>Gaudium</w:t>
      </w:r>
      <w:proofErr w:type="spellEnd"/>
      <w:r w:rsidR="0086486F" w:rsidRPr="00033280">
        <w:rPr>
          <w:color w:val="000000" w:themeColor="text1"/>
        </w:rPr>
        <w:t>”</w:t>
      </w:r>
      <w:r w:rsidR="00065D7C" w:rsidRPr="00033280">
        <w:rPr>
          <w:color w:val="000000" w:themeColor="text1"/>
        </w:rPr>
        <w:t xml:space="preserve"> (=</w:t>
      </w:r>
      <w:r w:rsidR="003E1FFB" w:rsidRPr="00033280">
        <w:rPr>
          <w:color w:val="000000" w:themeColor="text1"/>
        </w:rPr>
        <w:t>CCEO</w:t>
      </w:r>
      <w:r w:rsidR="00065D7C" w:rsidRPr="00033280">
        <w:rPr>
          <w:color w:val="000000" w:themeColor="text1"/>
        </w:rPr>
        <w:t>)</w:t>
      </w:r>
      <w:r w:rsidR="0086486F" w:rsidRPr="00033280">
        <w:rPr>
          <w:color w:val="000000" w:themeColor="text1"/>
        </w:rPr>
        <w:t>.</w:t>
      </w:r>
    </w:p>
    <w:p w14:paraId="3766BA7B" w14:textId="02AB99AE" w:rsidR="00747383" w:rsidRPr="00033280" w:rsidRDefault="00530B7D" w:rsidP="00667C86">
      <w:pPr>
        <w:pStyle w:val="NormalnyWeb"/>
        <w:spacing w:before="0" w:beforeAutospacing="0" w:after="0" w:afterAutospacing="0"/>
        <w:ind w:left="1418" w:hanging="709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proofErr w:type="spellStart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lastRenderedPageBreak/>
        <w:t>Codex</w:t>
      </w:r>
      <w:proofErr w:type="spellEnd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Iuris </w:t>
      </w:r>
      <w:proofErr w:type="spellStart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Canonici</w:t>
      </w:r>
      <w:proofErr w:type="spellEnd"/>
      <w:r w:rsidR="00561F10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="00561F10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auctoritate</w:t>
      </w:r>
      <w:proofErr w:type="spellEnd"/>
      <w:r w:rsidR="00561F10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="00561F10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Ioannis</w:t>
      </w:r>
      <w:proofErr w:type="spellEnd"/>
      <w:r w:rsidR="00561F10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Paul</w:t>
      </w:r>
      <w:r w:rsidR="00DC1D5D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i PP. II </w:t>
      </w:r>
      <w:proofErr w:type="spellStart"/>
      <w:r w:rsidR="00DC1D5D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promulgatus</w:t>
      </w:r>
      <w:proofErr w:type="spellEnd"/>
      <w:r w:rsidR="003C218B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, </w:t>
      </w:r>
      <w:r w:rsidR="00605B84" w:rsidRPr="00033280">
        <w:rPr>
          <w:rStyle w:val="Pogrubienie"/>
          <w:rFonts w:eastAsiaTheme="majorEastAsia"/>
          <w:b w:val="0"/>
          <w:bCs w:val="0"/>
          <w:color w:val="000000" w:themeColor="text1"/>
        </w:rPr>
        <w:t>25.01.</w:t>
      </w:r>
      <w:r w:rsidR="00CE5F0D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1983</w:t>
      </w:r>
      <w:r w:rsidR="00DC1D5D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. </w:t>
      </w:r>
      <w:r w:rsidR="00DC1D5D" w:rsidRPr="00224228">
        <w:rPr>
          <w:rStyle w:val="Pogrubienie"/>
          <w:rFonts w:eastAsiaTheme="majorEastAsia"/>
          <w:b w:val="0"/>
          <w:bCs w:val="0"/>
          <w:color w:val="000000" w:themeColor="text1"/>
        </w:rPr>
        <w:t>AAS</w:t>
      </w:r>
      <w:r w:rsidR="00DC1D5D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r w:rsidR="009E0207" w:rsidRPr="00033280">
        <w:rPr>
          <w:rStyle w:val="Pogrubienie"/>
          <w:rFonts w:eastAsiaTheme="majorEastAsia"/>
          <w:b w:val="0"/>
          <w:bCs w:val="0"/>
          <w:color w:val="000000" w:themeColor="text1"/>
        </w:rPr>
        <w:t>75</w:t>
      </w:r>
      <w:r w:rsidR="00186BF2" w:rsidRPr="00033280">
        <w:rPr>
          <w:rStyle w:val="Pogrubienie"/>
          <w:rFonts w:eastAsiaTheme="majorEastAsia"/>
          <w:b w:val="0"/>
          <w:bCs w:val="0"/>
          <w:color w:val="000000" w:themeColor="text1"/>
        </w:rPr>
        <w:t>/II</w:t>
      </w:r>
      <w:r w:rsidR="0070650C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(1983)</w:t>
      </w:r>
      <w:r w:rsidR="00D30CDA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: </w:t>
      </w:r>
      <w:r w:rsidR="005C5A6D" w:rsidRPr="00033280">
        <w:rPr>
          <w:rStyle w:val="Pogrubienie"/>
          <w:rFonts w:eastAsiaTheme="majorEastAsia"/>
          <w:b w:val="0"/>
          <w:bCs w:val="0"/>
          <w:color w:val="000000" w:themeColor="text1"/>
        </w:rPr>
        <w:t>V-XXX.</w:t>
      </w:r>
      <w:r w:rsidR="00622634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1-317.</w:t>
      </w:r>
      <w:r w:rsidR="000E3AFF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proofErr w:type="spellStart"/>
      <w:r w:rsidR="000E3AFF" w:rsidRPr="00033280">
        <w:rPr>
          <w:rStyle w:val="Pogrubienie"/>
          <w:rFonts w:eastAsiaTheme="majorEastAsia"/>
          <w:b w:val="0"/>
          <w:bCs w:val="0"/>
          <w:color w:val="000000" w:themeColor="text1"/>
        </w:rPr>
        <w:t>Translation</w:t>
      </w:r>
      <w:proofErr w:type="spellEnd"/>
      <w:r w:rsidR="000E3AFF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: </w:t>
      </w:r>
      <w:r w:rsidR="00DC5E14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Kodeks Prawa Kanonicznego</w:t>
      </w:r>
      <w:r w:rsidR="00E62541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. Komentarz</w:t>
      </w:r>
      <w:r w:rsidR="00025BB7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.</w:t>
      </w:r>
      <w:r w:rsidR="00C80791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2</w:t>
      </w:r>
      <w:r w:rsidR="00AB4F6D" w:rsidRPr="00033280">
        <w:rPr>
          <w:rStyle w:val="Pogrubienie"/>
          <w:rFonts w:eastAsiaTheme="majorEastAsia"/>
          <w:b w:val="0"/>
          <w:bCs w:val="0"/>
          <w:color w:val="000000" w:themeColor="text1"/>
        </w:rPr>
        <w:t>023.</w:t>
      </w:r>
      <w:r w:rsidR="001E449B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r w:rsidR="00375EC9" w:rsidRPr="00033280">
        <w:rPr>
          <w:color w:val="000000" w:themeColor="text1"/>
        </w:rPr>
        <w:t>2</w:t>
      </w:r>
      <w:r w:rsidR="00375EC9" w:rsidRPr="00033280">
        <w:rPr>
          <w:color w:val="000000" w:themeColor="text1"/>
          <w:vertAlign w:val="superscript"/>
        </w:rPr>
        <w:t>nd</w:t>
      </w:r>
      <w:r w:rsidR="00375EC9" w:rsidRPr="00033280">
        <w:rPr>
          <w:color w:val="000000" w:themeColor="text1"/>
        </w:rPr>
        <w:t xml:space="preserve"> ed., </w:t>
      </w:r>
      <w:proofErr w:type="spellStart"/>
      <w:r w:rsidR="00375EC9" w:rsidRPr="00033280">
        <w:rPr>
          <w:color w:val="000000" w:themeColor="text1"/>
        </w:rPr>
        <w:t>edited</w:t>
      </w:r>
      <w:proofErr w:type="spellEnd"/>
      <w:r w:rsidR="00375EC9" w:rsidRPr="00033280">
        <w:rPr>
          <w:color w:val="000000" w:themeColor="text1"/>
        </w:rPr>
        <w:t xml:space="preserve"> by</w:t>
      </w:r>
      <w:r w:rsidR="00B30343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Piotr Majer. Warszawa: Wolters Kluw</w:t>
      </w:r>
      <w:r w:rsidR="00117A61" w:rsidRPr="00033280">
        <w:rPr>
          <w:rStyle w:val="Pogrubienie"/>
          <w:rFonts w:eastAsiaTheme="majorEastAsia"/>
          <w:b w:val="0"/>
          <w:bCs w:val="0"/>
          <w:color w:val="000000" w:themeColor="text1"/>
        </w:rPr>
        <w:t>er (</w:t>
      </w:r>
      <w:r w:rsidR="00EF0933" w:rsidRPr="00033280">
        <w:rPr>
          <w:rStyle w:val="Pogrubienie"/>
          <w:rFonts w:eastAsiaTheme="majorEastAsia"/>
          <w:b w:val="0"/>
          <w:bCs w:val="0"/>
          <w:color w:val="000000" w:themeColor="text1"/>
        </w:rPr>
        <w:t>=</w:t>
      </w:r>
      <w:r w:rsidR="003E1FFB" w:rsidRPr="00033280">
        <w:rPr>
          <w:rStyle w:val="Pogrubienie"/>
          <w:rFonts w:eastAsiaTheme="majorEastAsia"/>
          <w:b w:val="0"/>
          <w:bCs w:val="0"/>
          <w:color w:val="000000" w:themeColor="text1"/>
        </w:rPr>
        <w:t>CIC</w:t>
      </w:r>
      <w:r w:rsidR="00EF0933" w:rsidRPr="00033280">
        <w:rPr>
          <w:rStyle w:val="Pogrubienie"/>
          <w:rFonts w:eastAsiaTheme="majorEastAsia"/>
          <w:b w:val="0"/>
          <w:bCs w:val="0"/>
          <w:color w:val="000000" w:themeColor="text1"/>
        </w:rPr>
        <w:t>/83</w:t>
      </w:r>
      <w:r w:rsidR="00117A61" w:rsidRPr="00033280">
        <w:rPr>
          <w:rStyle w:val="Pogrubienie"/>
          <w:rFonts w:eastAsiaTheme="majorEastAsia"/>
          <w:b w:val="0"/>
          <w:bCs w:val="0"/>
          <w:color w:val="000000" w:themeColor="text1"/>
        </w:rPr>
        <w:t>)</w:t>
      </w:r>
      <w:r w:rsidR="00C676F0" w:rsidRPr="00033280">
        <w:rPr>
          <w:rStyle w:val="Pogrubienie"/>
          <w:rFonts w:eastAsiaTheme="majorEastAsia"/>
          <w:b w:val="0"/>
          <w:bCs w:val="0"/>
          <w:color w:val="000000" w:themeColor="text1"/>
        </w:rPr>
        <w:t>.</w:t>
      </w:r>
    </w:p>
    <w:p w14:paraId="51DC2564" w14:textId="0AB0B043" w:rsidR="00667C86" w:rsidRPr="00033280" w:rsidRDefault="00747383" w:rsidP="00747383">
      <w:pPr>
        <w:pStyle w:val="NormalnyWeb"/>
        <w:spacing w:before="0" w:beforeAutospacing="0" w:after="0" w:afterAutospacing="0"/>
        <w:ind w:left="1418" w:hanging="2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LUB: </w:t>
      </w:r>
      <w:proofErr w:type="spellStart"/>
      <w:r w:rsidRPr="00033280">
        <w:rPr>
          <w:rStyle w:val="Pogrubienie"/>
          <w:rFonts w:eastAsiaTheme="majorEastAsia"/>
          <w:b w:val="0"/>
          <w:bCs w:val="0"/>
        </w:rPr>
        <w:t>Translation</w:t>
      </w:r>
      <w:proofErr w:type="spellEnd"/>
      <w:r w:rsidRPr="00033280">
        <w:rPr>
          <w:rStyle w:val="Pogrubienie"/>
          <w:rFonts w:eastAsiaTheme="majorEastAsia"/>
          <w:b w:val="0"/>
          <w:bCs w:val="0"/>
        </w:rPr>
        <w:t xml:space="preserve">: </w:t>
      </w:r>
      <w:r w:rsidRPr="00033280">
        <w:rPr>
          <w:rStyle w:val="Pogrubienie"/>
          <w:rFonts w:eastAsiaTheme="majorEastAsia"/>
          <w:b w:val="0"/>
          <w:bCs w:val="0"/>
          <w:i/>
          <w:iCs/>
        </w:rPr>
        <w:t>Kodeks Prawa Kanonicznego promulgowany przez papieża Jana Pawła II w dniu 25 stycznia 1983 roku</w:t>
      </w:r>
      <w:r w:rsidRPr="00033280">
        <w:rPr>
          <w:rStyle w:val="Pogrubienie"/>
          <w:rFonts w:eastAsiaTheme="majorEastAsia"/>
          <w:b w:val="0"/>
          <w:bCs w:val="0"/>
        </w:rPr>
        <w:t>. Zaktualizowany przekład na język polski</w:t>
      </w:r>
      <w:r w:rsidRPr="00033280">
        <w:rPr>
          <w:rStyle w:val="Pogrubienie"/>
          <w:rFonts w:eastAsiaTheme="majorEastAsia"/>
          <w:b w:val="0"/>
          <w:bCs w:val="0"/>
          <w:i/>
          <w:iCs/>
        </w:rPr>
        <w:t>.</w:t>
      </w:r>
      <w:r w:rsidRPr="00033280">
        <w:rPr>
          <w:rStyle w:val="Pogrubienie"/>
          <w:rFonts w:eastAsiaTheme="majorEastAsia"/>
          <w:b w:val="0"/>
          <w:bCs w:val="0"/>
        </w:rPr>
        <w:t xml:space="preserve"> 2022. Poznań: </w:t>
      </w:r>
      <w:proofErr w:type="spellStart"/>
      <w:r w:rsidRPr="00033280">
        <w:rPr>
          <w:rStyle w:val="Pogrubienie"/>
          <w:rFonts w:eastAsiaTheme="majorEastAsia"/>
          <w:b w:val="0"/>
          <w:bCs w:val="0"/>
        </w:rPr>
        <w:t>Pallottinum</w:t>
      </w:r>
      <w:proofErr w:type="spellEnd"/>
      <w:r w:rsidRPr="00033280">
        <w:rPr>
          <w:rStyle w:val="Pogrubienie"/>
          <w:rFonts w:eastAsiaTheme="majorEastAsia"/>
          <w:b w:val="0"/>
          <w:bCs w:val="0"/>
        </w:rPr>
        <w:t xml:space="preserve"> (=CIC/83).</w:t>
      </w:r>
    </w:p>
    <w:p w14:paraId="584B687D" w14:textId="4D5B4BD1" w:rsidR="00351C6E" w:rsidRPr="00033280" w:rsidRDefault="00351C6E" w:rsidP="00667C86">
      <w:pPr>
        <w:pStyle w:val="NormalnyWeb"/>
        <w:spacing w:before="0" w:beforeAutospacing="0" w:after="0" w:afterAutospacing="0"/>
        <w:ind w:left="1418" w:hanging="709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proofErr w:type="spellStart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Codex</w:t>
      </w:r>
      <w:proofErr w:type="spellEnd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Iuris </w:t>
      </w:r>
      <w:proofErr w:type="spellStart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Canonici</w:t>
      </w:r>
      <w:proofErr w:type="spellEnd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Pii X</w:t>
      </w:r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Pontificis</w:t>
      </w:r>
      <w:proofErr w:type="spellEnd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Maximi </w:t>
      </w:r>
      <w:proofErr w:type="spellStart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iussu</w:t>
      </w:r>
      <w:proofErr w:type="spellEnd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digestus</w:t>
      </w:r>
      <w:proofErr w:type="spellEnd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Benedicti</w:t>
      </w:r>
      <w:proofErr w:type="spellEnd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="00B647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Papae</w:t>
      </w:r>
      <w:proofErr w:type="spellEnd"/>
      <w:r w:rsidR="00513C4B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XV </w:t>
      </w:r>
      <w:proofErr w:type="spellStart"/>
      <w:r w:rsidR="00513C4B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auctoritate</w:t>
      </w:r>
      <w:proofErr w:type="spellEnd"/>
      <w:r w:rsidR="00513C4B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="00513C4B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>promulgatus</w:t>
      </w:r>
      <w:proofErr w:type="spellEnd"/>
      <w:r w:rsidR="00990FFE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, </w:t>
      </w:r>
      <w:r w:rsidR="00B90730" w:rsidRPr="00033280">
        <w:rPr>
          <w:rStyle w:val="Pogrubienie"/>
          <w:rFonts w:eastAsiaTheme="majorEastAsia"/>
          <w:b w:val="0"/>
          <w:bCs w:val="0"/>
          <w:color w:val="000000" w:themeColor="text1"/>
        </w:rPr>
        <w:t>27.05.1917</w:t>
      </w:r>
      <w:r w:rsidR="00E3602E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. </w:t>
      </w:r>
      <w:r w:rsidR="00E3602E" w:rsidRPr="00224228">
        <w:rPr>
          <w:rStyle w:val="Pogrubienie"/>
          <w:rFonts w:eastAsiaTheme="majorEastAsia"/>
          <w:b w:val="0"/>
          <w:bCs w:val="0"/>
          <w:color w:val="000000" w:themeColor="text1"/>
        </w:rPr>
        <w:t>AAS</w:t>
      </w:r>
      <w:r w:rsidR="00E3602E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r w:rsidR="00EF663C" w:rsidRPr="00033280">
        <w:rPr>
          <w:rStyle w:val="Pogrubienie"/>
          <w:rFonts w:eastAsiaTheme="majorEastAsia"/>
          <w:b w:val="0"/>
          <w:bCs w:val="0"/>
          <w:color w:val="000000" w:themeColor="text1"/>
        </w:rPr>
        <w:t>9</w:t>
      </w:r>
      <w:r w:rsidR="00744FA3" w:rsidRPr="00033280">
        <w:rPr>
          <w:rStyle w:val="Pogrubienie"/>
          <w:rFonts w:eastAsiaTheme="majorEastAsia"/>
          <w:b w:val="0"/>
          <w:bCs w:val="0"/>
          <w:color w:val="000000" w:themeColor="text1"/>
        </w:rPr>
        <w:t>/</w:t>
      </w:r>
      <w:r w:rsidR="00EF663C" w:rsidRPr="00033280">
        <w:rPr>
          <w:rStyle w:val="Pogrubienie"/>
          <w:rFonts w:eastAsiaTheme="majorEastAsia"/>
          <w:b w:val="0"/>
          <w:bCs w:val="0"/>
          <w:color w:val="000000" w:themeColor="text1"/>
        </w:rPr>
        <w:t>II</w:t>
      </w:r>
      <w:r w:rsidR="0064316B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r w:rsidR="00744FA3" w:rsidRPr="00033280">
        <w:rPr>
          <w:rStyle w:val="Pogrubienie"/>
          <w:rFonts w:eastAsiaTheme="majorEastAsia"/>
          <w:b w:val="0"/>
          <w:bCs w:val="0"/>
          <w:color w:val="000000" w:themeColor="text1"/>
        </w:rPr>
        <w:t>(</w:t>
      </w:r>
      <w:r w:rsidR="00154F4C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19</w:t>
      </w:r>
      <w:r w:rsidR="00744FA3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17)</w:t>
      </w:r>
      <w:r w:rsidR="00EF663C" w:rsidRPr="00033280">
        <w:rPr>
          <w:rStyle w:val="Pogrubienie"/>
          <w:rFonts w:eastAsiaTheme="majorEastAsia"/>
          <w:b w:val="0"/>
          <w:bCs w:val="0"/>
          <w:color w:val="000000" w:themeColor="text1"/>
        </w:rPr>
        <w:t>: 2-521</w:t>
      </w:r>
      <w:r w:rsidR="00117A61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(=</w:t>
      </w:r>
      <w:r w:rsidR="003E1FFB" w:rsidRPr="00033280">
        <w:rPr>
          <w:rStyle w:val="Pogrubienie"/>
          <w:rFonts w:eastAsiaTheme="majorEastAsia"/>
          <w:b w:val="0"/>
          <w:bCs w:val="0"/>
          <w:color w:val="000000" w:themeColor="text1"/>
        </w:rPr>
        <w:t>CIC</w:t>
      </w:r>
      <w:r w:rsidR="00EF0933" w:rsidRPr="00033280">
        <w:rPr>
          <w:rStyle w:val="Pogrubienie"/>
          <w:rFonts w:eastAsiaTheme="majorEastAsia"/>
          <w:b w:val="0"/>
          <w:bCs w:val="0"/>
          <w:color w:val="000000" w:themeColor="text1"/>
        </w:rPr>
        <w:t>/17)</w:t>
      </w:r>
      <w:r w:rsidR="00EF663C" w:rsidRPr="00033280">
        <w:rPr>
          <w:rStyle w:val="Pogrubienie"/>
          <w:rFonts w:eastAsiaTheme="majorEastAsia"/>
          <w:b w:val="0"/>
          <w:bCs w:val="0"/>
          <w:color w:val="000000" w:themeColor="text1"/>
        </w:rPr>
        <w:t>.</w:t>
      </w:r>
    </w:p>
    <w:p w14:paraId="1EB00206" w14:textId="77777777" w:rsidR="0007414E" w:rsidRPr="00033280" w:rsidRDefault="0007414E" w:rsidP="005F19A1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614A5155" w14:textId="79D9AF30" w:rsidR="0007414E" w:rsidRPr="00033280" w:rsidRDefault="0007414E" w:rsidP="0007414E">
      <w:pPr>
        <w:pStyle w:val="Akapitzlist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 xml:space="preserve">Jeżeli w opracowaniu wykorzystuje się oba kodeksy Kościoła Łacińskiego należy stosować skrót: </w:t>
      </w:r>
      <w:r w:rsidR="003E1FFB" w:rsidRPr="00033280">
        <w:rPr>
          <w:color w:val="000000" w:themeColor="text1"/>
          <w:sz w:val="20"/>
          <w:szCs w:val="20"/>
        </w:rPr>
        <w:t>CIC</w:t>
      </w:r>
      <w:r w:rsidRPr="00033280">
        <w:rPr>
          <w:color w:val="000000" w:themeColor="text1"/>
          <w:sz w:val="20"/>
          <w:szCs w:val="20"/>
        </w:rPr>
        <w:t xml:space="preserve">/17, kan. 1; </w:t>
      </w:r>
      <w:r w:rsidR="003E1FFB" w:rsidRPr="00033280">
        <w:rPr>
          <w:color w:val="000000" w:themeColor="text1"/>
          <w:sz w:val="20"/>
          <w:szCs w:val="20"/>
        </w:rPr>
        <w:t>CIC</w:t>
      </w:r>
      <w:r w:rsidRPr="00033280">
        <w:rPr>
          <w:color w:val="000000" w:themeColor="text1"/>
          <w:sz w:val="20"/>
          <w:szCs w:val="20"/>
        </w:rPr>
        <w:t>/83, kan. 1</w:t>
      </w:r>
      <w:r w:rsidR="00BD3B0D" w:rsidRPr="00033280">
        <w:rPr>
          <w:color w:val="000000" w:themeColor="text1"/>
          <w:sz w:val="20"/>
          <w:szCs w:val="20"/>
        </w:rPr>
        <w:t xml:space="preserve">. </w:t>
      </w:r>
      <w:r w:rsidRPr="00033280">
        <w:rPr>
          <w:color w:val="000000" w:themeColor="text1"/>
          <w:sz w:val="20"/>
          <w:szCs w:val="20"/>
        </w:rPr>
        <w:t>W przypadku wykorzystania jednego kodeksu należy stosować skrót kan. 1</w:t>
      </w:r>
      <w:r w:rsidR="00561922" w:rsidRPr="00033280">
        <w:rPr>
          <w:color w:val="000000" w:themeColor="text1"/>
          <w:sz w:val="20"/>
          <w:szCs w:val="20"/>
        </w:rPr>
        <w:t>.</w:t>
      </w:r>
    </w:p>
    <w:p w14:paraId="7B1F09B5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70C4712B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b) Przypis:</w:t>
      </w:r>
    </w:p>
    <w:p w14:paraId="31311E7E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>(kan. 1; 2; 4)</w:t>
      </w:r>
    </w:p>
    <w:p w14:paraId="446B8D4F" w14:textId="77777777" w:rsidR="0007414E" w:rsidRPr="00033280" w:rsidRDefault="0007414E" w:rsidP="0007414E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>(kan. 6 §1, 1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  <w:vertAlign w:val="superscript"/>
        </w:rPr>
        <w:t>0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)</w:t>
      </w:r>
    </w:p>
    <w:p w14:paraId="0350EEF6" w14:textId="77777777" w:rsidR="008470AC" w:rsidRPr="00033280" w:rsidRDefault="008470AC" w:rsidP="008470AC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>(CIC/17, kan. 10; CIC/83, kan. 20) – gdy w tekście jest odwołanie do dwóch CIC.</w:t>
      </w:r>
    </w:p>
    <w:p w14:paraId="39B22F65" w14:textId="77777777" w:rsidR="0007414E" w:rsidRDefault="0007414E" w:rsidP="00B64FE6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233F2F31" w14:textId="44686889" w:rsidR="001F2EFA" w:rsidRPr="001F2EFA" w:rsidRDefault="001F2EFA" w:rsidP="001F2EFA">
      <w:pPr>
        <w:spacing w:line="276" w:lineRule="auto"/>
        <w:ind w:firstLine="708"/>
        <w:jc w:val="both"/>
        <w:rPr>
          <w:color w:val="000000" w:themeColor="text1"/>
          <w:lang w:val="it-IT"/>
        </w:rPr>
      </w:pPr>
      <w:r>
        <w:rPr>
          <w:rStyle w:val="Pogrubienie"/>
          <w:rFonts w:eastAsiaTheme="majorEastAsia"/>
          <w:color w:val="000000" w:themeColor="text1"/>
          <w:lang w:val="it-IT"/>
        </w:rPr>
        <w:t>3</w:t>
      </w:r>
      <w:r w:rsidRPr="001F2EFA">
        <w:rPr>
          <w:rStyle w:val="Pogrubienie"/>
          <w:rFonts w:eastAsiaTheme="majorEastAsia"/>
          <w:color w:val="000000" w:themeColor="text1"/>
          <w:lang w:val="it-IT"/>
        </w:rPr>
        <w:t>.</w:t>
      </w:r>
      <w:r w:rsidRPr="001F2EFA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 xml:space="preserve"> </w:t>
      </w:r>
      <w:proofErr w:type="spellStart"/>
      <w:r w:rsidRPr="001F2EFA">
        <w:rPr>
          <w:b/>
          <w:bCs/>
          <w:color w:val="000000" w:themeColor="text1"/>
          <w:lang w:val="it-IT"/>
        </w:rPr>
        <w:t>Romanae</w:t>
      </w:r>
      <w:proofErr w:type="spellEnd"/>
      <w:r w:rsidRPr="001F2EFA">
        <w:rPr>
          <w:b/>
          <w:bCs/>
          <w:color w:val="000000" w:themeColor="text1"/>
          <w:lang w:val="it-IT"/>
        </w:rPr>
        <w:t xml:space="preserve"> </w:t>
      </w:r>
      <w:proofErr w:type="spellStart"/>
      <w:r w:rsidRPr="001F2EFA">
        <w:rPr>
          <w:b/>
          <w:bCs/>
          <w:color w:val="000000" w:themeColor="text1"/>
          <w:lang w:val="it-IT"/>
        </w:rPr>
        <w:t>Rotae</w:t>
      </w:r>
      <w:proofErr w:type="spellEnd"/>
      <w:r w:rsidRPr="001F2EFA">
        <w:rPr>
          <w:b/>
          <w:bCs/>
          <w:color w:val="000000" w:themeColor="text1"/>
          <w:lang w:val="it-IT"/>
        </w:rPr>
        <w:t xml:space="preserve"> </w:t>
      </w:r>
      <w:proofErr w:type="spellStart"/>
      <w:r w:rsidRPr="001F2EFA">
        <w:rPr>
          <w:b/>
          <w:bCs/>
          <w:color w:val="000000" w:themeColor="text1"/>
          <w:lang w:val="it-IT"/>
        </w:rPr>
        <w:t>Decisiones</w:t>
      </w:r>
      <w:proofErr w:type="spellEnd"/>
    </w:p>
    <w:p w14:paraId="4A022266" w14:textId="77777777" w:rsidR="001F2EFA" w:rsidRPr="001F2EFA" w:rsidRDefault="001F2EFA" w:rsidP="001F2EFA">
      <w:pPr>
        <w:pStyle w:val="NormalnyWeb"/>
        <w:spacing w:before="0" w:beforeAutospacing="0" w:after="0" w:afterAutospacing="0"/>
        <w:jc w:val="both"/>
        <w:rPr>
          <w:color w:val="000000" w:themeColor="text1"/>
          <w:lang w:val="it-IT"/>
        </w:rPr>
      </w:pPr>
    </w:p>
    <w:p w14:paraId="4EEE745A" w14:textId="77777777" w:rsidR="001F2EFA" w:rsidRPr="00033280" w:rsidRDefault="001F2EFA" w:rsidP="001F2EFA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  <w:lang w:val="it-IT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a) Bibliografia:</w:t>
      </w:r>
    </w:p>
    <w:p w14:paraId="07A44B21" w14:textId="77777777" w:rsidR="00DF6066" w:rsidRPr="00DF6066" w:rsidRDefault="001F2EFA" w:rsidP="00DF6066">
      <w:pPr>
        <w:autoSpaceDE w:val="0"/>
        <w:autoSpaceDN w:val="0"/>
        <w:adjustRightInd w:val="0"/>
        <w:jc w:val="both"/>
      </w:pPr>
      <w:r w:rsidRPr="00DF6066">
        <w:rPr>
          <w:color w:val="000000" w:themeColor="text1"/>
        </w:rPr>
        <w:t xml:space="preserve">Dec. c. </w:t>
      </w:r>
      <w:proofErr w:type="spellStart"/>
      <w:r w:rsidRPr="00DF6066">
        <w:rPr>
          <w:color w:val="000000" w:themeColor="text1"/>
        </w:rPr>
        <w:t>Pinto</w:t>
      </w:r>
      <w:proofErr w:type="spellEnd"/>
      <w:r w:rsidRPr="00DF6066">
        <w:rPr>
          <w:color w:val="000000" w:themeColor="text1"/>
        </w:rPr>
        <w:t>, 30.07.1969. SRRD 61 (1969): 27-38.</w:t>
      </w:r>
      <w:r w:rsidR="00DF6066" w:rsidRPr="00DF6066">
        <w:t xml:space="preserve"> </w:t>
      </w:r>
    </w:p>
    <w:p w14:paraId="1DE8EAED" w14:textId="44E2E0CB" w:rsidR="00DF6066" w:rsidRPr="00DF6066" w:rsidRDefault="00DF6066" w:rsidP="00DF6066">
      <w:pPr>
        <w:autoSpaceDE w:val="0"/>
        <w:autoSpaceDN w:val="0"/>
        <w:adjustRightInd w:val="0"/>
        <w:jc w:val="both"/>
      </w:pPr>
      <w:r w:rsidRPr="00DF6066">
        <w:rPr>
          <w:color w:val="22252A"/>
          <w:shd w:val="clear" w:color="auto" w:fill="FFFFFF"/>
        </w:rPr>
        <w:t xml:space="preserve">Dec. c. </w:t>
      </w:r>
      <w:proofErr w:type="spellStart"/>
      <w:r w:rsidRPr="00DF6066">
        <w:rPr>
          <w:color w:val="22252A"/>
          <w:shd w:val="clear" w:color="auto" w:fill="FFFFFF"/>
        </w:rPr>
        <w:t>Erlebach</w:t>
      </w:r>
      <w:proofErr w:type="spellEnd"/>
      <w:r w:rsidRPr="00DF6066">
        <w:rPr>
          <w:color w:val="22252A"/>
          <w:shd w:val="clear" w:color="auto" w:fill="FFFFFF"/>
        </w:rPr>
        <w:t>, 04.05.2005. RRD 90 (2009): 56-78</w:t>
      </w:r>
    </w:p>
    <w:p w14:paraId="15A03A1A" w14:textId="62096808" w:rsidR="00DF6066" w:rsidRPr="00DF6066" w:rsidRDefault="00DF6066" w:rsidP="00DF6066">
      <w:pPr>
        <w:autoSpaceDE w:val="0"/>
        <w:autoSpaceDN w:val="0"/>
        <w:adjustRightInd w:val="0"/>
        <w:jc w:val="both"/>
      </w:pPr>
      <w:r w:rsidRPr="00DF6066">
        <w:t xml:space="preserve">Dec. c. </w:t>
      </w:r>
      <w:proofErr w:type="spellStart"/>
      <w:r w:rsidRPr="00DF6066">
        <w:t>Monier</w:t>
      </w:r>
      <w:proofErr w:type="spellEnd"/>
      <w:r w:rsidRPr="00DF6066">
        <w:t xml:space="preserve">, 13.05.2005, </w:t>
      </w:r>
      <w:r w:rsidRPr="00DF6066">
        <w:rPr>
          <w:i/>
          <w:iCs/>
        </w:rPr>
        <w:t>Iiolietten.in Illinois</w:t>
      </w:r>
      <w:r w:rsidRPr="00DF6066">
        <w:t>, B 39/05 (nieopublikowany).</w:t>
      </w:r>
    </w:p>
    <w:p w14:paraId="2CF27D9C" w14:textId="3EE1B4BD" w:rsidR="001F2EFA" w:rsidRPr="00033280" w:rsidRDefault="001F2EFA" w:rsidP="001F2EFA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606F0228" w14:textId="77777777" w:rsidR="00DF6066" w:rsidRDefault="001F2EFA" w:rsidP="00DF6066">
      <w:pPr>
        <w:autoSpaceDE w:val="0"/>
        <w:autoSpaceDN w:val="0"/>
        <w:adjustRightInd w:val="0"/>
        <w:jc w:val="both"/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b) Przypis</w:t>
      </w:r>
      <w:r w:rsidR="00DF6066" w:rsidRPr="00DF6066">
        <w:t xml:space="preserve"> </w:t>
      </w:r>
    </w:p>
    <w:p w14:paraId="672BDCF5" w14:textId="647C2867" w:rsidR="001F2EFA" w:rsidRPr="00033280" w:rsidRDefault="001F2EFA" w:rsidP="001F2EFA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18C88098" w14:textId="77777777" w:rsidR="001F2EFA" w:rsidRDefault="001F2EFA" w:rsidP="001F2EFA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 xml:space="preserve">(c. 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Pinto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1969, 27)</w:t>
      </w:r>
    </w:p>
    <w:p w14:paraId="68101A39" w14:textId="77777777" w:rsidR="00DF6066" w:rsidRPr="00033280" w:rsidRDefault="00DF6066" w:rsidP="001F2EFA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130E56DC" w14:textId="77777777" w:rsidR="001F2EFA" w:rsidRPr="00033280" w:rsidRDefault="001F2EFA" w:rsidP="00B64FE6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22796719" w14:textId="54174A73" w:rsidR="00FE35D3" w:rsidRPr="00033280" w:rsidRDefault="001F2EFA" w:rsidP="00FE35D3">
      <w:pPr>
        <w:pStyle w:val="NormalnyWeb"/>
        <w:spacing w:before="0" w:beforeAutospacing="0" w:after="0" w:afterAutospacing="0"/>
        <w:ind w:firstLine="70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="00FE35D3" w:rsidRPr="00033280">
        <w:rPr>
          <w:b/>
          <w:bCs/>
          <w:color w:val="000000" w:themeColor="text1"/>
        </w:rPr>
        <w:t xml:space="preserve">. </w:t>
      </w:r>
      <w:r w:rsidR="004A22FA" w:rsidRPr="00033280">
        <w:rPr>
          <w:b/>
          <w:bCs/>
          <w:color w:val="000000" w:themeColor="text1"/>
        </w:rPr>
        <w:t>Zbiory praw</w:t>
      </w:r>
      <w:r w:rsidR="003E54AB" w:rsidRPr="00033280">
        <w:rPr>
          <w:b/>
          <w:bCs/>
          <w:color w:val="000000" w:themeColor="text1"/>
        </w:rPr>
        <w:t xml:space="preserve"> i dzieła teologiczne</w:t>
      </w:r>
    </w:p>
    <w:p w14:paraId="6D393F0C" w14:textId="77777777" w:rsidR="00FE35D3" w:rsidRPr="00033280" w:rsidRDefault="00FE35D3" w:rsidP="00B64FE6">
      <w:pPr>
        <w:pStyle w:val="NormalnyWeb"/>
        <w:spacing w:before="0" w:beforeAutospacing="0" w:after="0" w:afterAutospacing="0"/>
        <w:jc w:val="both"/>
        <w:rPr>
          <w:i/>
          <w:iCs/>
          <w:color w:val="000000" w:themeColor="text1"/>
        </w:rPr>
      </w:pPr>
    </w:p>
    <w:p w14:paraId="195E54F3" w14:textId="1C369FEF" w:rsidR="00621666" w:rsidRPr="00C7394C" w:rsidRDefault="00621666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it-IT"/>
        </w:rPr>
      </w:pPr>
      <w:r w:rsidRPr="00C7394C">
        <w:rPr>
          <w:color w:val="000000" w:themeColor="text1"/>
          <w:lang w:val="it-IT"/>
        </w:rPr>
        <w:t>a) Bibliografia:</w:t>
      </w:r>
    </w:p>
    <w:p w14:paraId="78C5BEFF" w14:textId="52EDA9B2" w:rsidR="009C2169" w:rsidRPr="00033280" w:rsidRDefault="00E27C1B" w:rsidP="00DF2FB1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  <w:lang w:val="de-DE"/>
        </w:rPr>
      </w:pPr>
      <w:r w:rsidRPr="00C7394C">
        <w:rPr>
          <w:color w:val="000000" w:themeColor="text1"/>
          <w:lang w:val="it-IT"/>
        </w:rPr>
        <w:t xml:space="preserve">Friedberg, </w:t>
      </w:r>
      <w:proofErr w:type="spellStart"/>
      <w:r w:rsidRPr="00C7394C">
        <w:rPr>
          <w:color w:val="000000" w:themeColor="text1"/>
          <w:lang w:val="it-IT"/>
        </w:rPr>
        <w:t>Aemiuluis</w:t>
      </w:r>
      <w:proofErr w:type="spellEnd"/>
      <w:r w:rsidR="00B07D95" w:rsidRPr="00C7394C">
        <w:rPr>
          <w:color w:val="000000" w:themeColor="text1"/>
          <w:lang w:val="it-IT"/>
        </w:rPr>
        <w:t>, ed. 1959.</w:t>
      </w:r>
      <w:r w:rsidRPr="00C7394C">
        <w:rPr>
          <w:i/>
          <w:iCs/>
          <w:color w:val="000000" w:themeColor="text1"/>
          <w:lang w:val="it-IT"/>
        </w:rPr>
        <w:t xml:space="preserve"> </w:t>
      </w:r>
      <w:r w:rsidR="009C2169" w:rsidRPr="00C7394C">
        <w:rPr>
          <w:i/>
          <w:iCs/>
          <w:color w:val="000000" w:themeColor="text1"/>
          <w:lang w:val="de-DE"/>
        </w:rPr>
        <w:t xml:space="preserve">Corpus </w:t>
      </w:r>
      <w:proofErr w:type="spellStart"/>
      <w:r w:rsidR="009C2169" w:rsidRPr="00C7394C">
        <w:rPr>
          <w:i/>
          <w:iCs/>
          <w:color w:val="000000" w:themeColor="text1"/>
          <w:lang w:val="de-DE"/>
        </w:rPr>
        <w:t>Iuris</w:t>
      </w:r>
      <w:proofErr w:type="spellEnd"/>
      <w:r w:rsidR="009C2169" w:rsidRPr="00C7394C">
        <w:rPr>
          <w:i/>
          <w:iCs/>
          <w:color w:val="000000" w:themeColor="text1"/>
          <w:lang w:val="de-DE"/>
        </w:rPr>
        <w:t xml:space="preserve"> </w:t>
      </w:r>
      <w:proofErr w:type="spellStart"/>
      <w:r w:rsidR="009C2169" w:rsidRPr="00C7394C">
        <w:rPr>
          <w:i/>
          <w:iCs/>
          <w:color w:val="000000" w:themeColor="text1"/>
          <w:lang w:val="de-DE"/>
        </w:rPr>
        <w:t>Canonici</w:t>
      </w:r>
      <w:proofErr w:type="spellEnd"/>
      <w:r w:rsidR="00BA6142" w:rsidRPr="00C7394C">
        <w:rPr>
          <w:color w:val="000000" w:themeColor="text1"/>
          <w:lang w:val="de-DE"/>
        </w:rPr>
        <w:t>.</w:t>
      </w:r>
      <w:r w:rsidR="00615311" w:rsidRPr="00C7394C">
        <w:rPr>
          <w:color w:val="000000" w:themeColor="text1"/>
          <w:lang w:val="de-DE"/>
        </w:rPr>
        <w:t xml:space="preserve"> </w:t>
      </w:r>
      <w:r w:rsidR="00740948" w:rsidRPr="00033280">
        <w:rPr>
          <w:color w:val="000000" w:themeColor="text1"/>
          <w:lang w:val="de-DE"/>
        </w:rPr>
        <w:t xml:space="preserve">Graz: </w:t>
      </w:r>
      <w:proofErr w:type="spellStart"/>
      <w:r w:rsidR="00ED5B24" w:rsidRPr="00033280">
        <w:rPr>
          <w:color w:val="000000" w:themeColor="text1"/>
          <w:lang w:val="de-DE"/>
        </w:rPr>
        <w:t>Akadem</w:t>
      </w:r>
      <w:r w:rsidR="009B0505" w:rsidRPr="00033280">
        <w:rPr>
          <w:color w:val="000000" w:themeColor="text1"/>
          <w:lang w:val="de-DE"/>
        </w:rPr>
        <w:t>ichse</w:t>
      </w:r>
      <w:proofErr w:type="spellEnd"/>
      <w:r w:rsidR="009B0505" w:rsidRPr="00033280">
        <w:rPr>
          <w:color w:val="000000" w:themeColor="text1"/>
          <w:lang w:val="de-DE"/>
        </w:rPr>
        <w:t xml:space="preserve"> Druck</w:t>
      </w:r>
      <w:r w:rsidR="001F7854" w:rsidRPr="00033280">
        <w:rPr>
          <w:color w:val="000000" w:themeColor="text1"/>
          <w:lang w:val="de-DE"/>
        </w:rPr>
        <w:t xml:space="preserve"> – </w:t>
      </w:r>
      <w:r w:rsidR="009B0505" w:rsidRPr="00033280">
        <w:rPr>
          <w:color w:val="000000" w:themeColor="text1"/>
          <w:lang w:val="de-DE"/>
        </w:rPr>
        <w:t xml:space="preserve">U. </w:t>
      </w:r>
      <w:r w:rsidR="001F7854" w:rsidRPr="00033280">
        <w:rPr>
          <w:color w:val="000000" w:themeColor="text1"/>
          <w:lang w:val="de-DE"/>
        </w:rPr>
        <w:t>Verlagsanstalt.</w:t>
      </w:r>
    </w:p>
    <w:p w14:paraId="2D206B59" w14:textId="2DA0FD20" w:rsidR="004A22FA" w:rsidRPr="00033280" w:rsidRDefault="00DB60CF" w:rsidP="00DF2FB1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  <w:lang w:val="de-DE"/>
        </w:rPr>
      </w:pPr>
      <w:r w:rsidRPr="00033280">
        <w:rPr>
          <w:color w:val="000000" w:themeColor="text1"/>
          <w:lang w:val="en-US"/>
        </w:rPr>
        <w:t>Bonifatiu</w:t>
      </w:r>
      <w:r w:rsidR="00702A01" w:rsidRPr="00033280">
        <w:rPr>
          <w:color w:val="000000" w:themeColor="text1"/>
          <w:lang w:val="en-US"/>
        </w:rPr>
        <w:t>s VIII</w:t>
      </w:r>
      <w:r w:rsidR="00A80A89" w:rsidRPr="00033280">
        <w:rPr>
          <w:color w:val="000000" w:themeColor="text1"/>
          <w:lang w:val="en-US"/>
        </w:rPr>
        <w:t xml:space="preserve">, </w:t>
      </w:r>
      <w:r w:rsidR="00A80A89" w:rsidRPr="00033280">
        <w:rPr>
          <w:i/>
          <w:iCs/>
          <w:color w:val="000000" w:themeColor="text1"/>
          <w:lang w:val="en-US"/>
        </w:rPr>
        <w:t>Liber Sextus</w:t>
      </w:r>
      <w:r w:rsidR="008428EB" w:rsidRPr="00033280">
        <w:rPr>
          <w:color w:val="000000" w:themeColor="text1"/>
          <w:lang w:val="en-US"/>
        </w:rPr>
        <w:t xml:space="preserve">. </w:t>
      </w:r>
      <w:r w:rsidR="00A80A89" w:rsidRPr="00033280">
        <w:rPr>
          <w:color w:val="000000" w:themeColor="text1"/>
          <w:lang w:val="en-US"/>
        </w:rPr>
        <w:t>In</w:t>
      </w:r>
      <w:r w:rsidR="00D52A24" w:rsidRPr="00033280">
        <w:rPr>
          <w:color w:val="000000" w:themeColor="text1"/>
          <w:lang w:val="en-US"/>
        </w:rPr>
        <w:t xml:space="preserve"> </w:t>
      </w:r>
      <w:r w:rsidR="00D52A24" w:rsidRPr="00033280">
        <w:rPr>
          <w:i/>
          <w:iCs/>
          <w:color w:val="000000" w:themeColor="text1"/>
          <w:lang w:val="en-US"/>
        </w:rPr>
        <w:t xml:space="preserve">Corpus </w:t>
      </w:r>
      <w:proofErr w:type="spellStart"/>
      <w:r w:rsidR="00D52A24" w:rsidRPr="00033280">
        <w:rPr>
          <w:i/>
          <w:iCs/>
          <w:color w:val="000000" w:themeColor="text1"/>
          <w:lang w:val="en-US"/>
        </w:rPr>
        <w:t>Iuris</w:t>
      </w:r>
      <w:proofErr w:type="spellEnd"/>
      <w:r w:rsidR="00D52A24" w:rsidRPr="00033280">
        <w:rPr>
          <w:i/>
          <w:iCs/>
          <w:color w:val="000000" w:themeColor="text1"/>
          <w:lang w:val="en-US"/>
        </w:rPr>
        <w:t xml:space="preserve"> </w:t>
      </w:r>
      <w:proofErr w:type="spellStart"/>
      <w:r w:rsidR="00D52A24" w:rsidRPr="00033280">
        <w:rPr>
          <w:i/>
          <w:iCs/>
          <w:color w:val="000000" w:themeColor="text1"/>
          <w:lang w:val="en-US"/>
        </w:rPr>
        <w:t>Canonici</w:t>
      </w:r>
      <w:proofErr w:type="spellEnd"/>
      <w:r w:rsidR="00D52A24" w:rsidRPr="00033280">
        <w:rPr>
          <w:color w:val="000000" w:themeColor="text1"/>
          <w:lang w:val="en-US"/>
        </w:rPr>
        <w:t xml:space="preserve">. </w:t>
      </w:r>
      <w:r w:rsidR="00D23924" w:rsidRPr="00033280">
        <w:rPr>
          <w:color w:val="000000" w:themeColor="text1"/>
          <w:lang w:val="en-US"/>
        </w:rPr>
        <w:t xml:space="preserve">1959. </w:t>
      </w:r>
      <w:r w:rsidR="00EF09D5" w:rsidRPr="00033280">
        <w:rPr>
          <w:color w:val="000000" w:themeColor="text1"/>
          <w:lang w:val="en-US"/>
        </w:rPr>
        <w:t>Vol. 2</w:t>
      </w:r>
      <w:r w:rsidR="00630903" w:rsidRPr="00033280">
        <w:rPr>
          <w:color w:val="000000" w:themeColor="text1"/>
          <w:lang w:val="en-US"/>
        </w:rPr>
        <w:t>,</w:t>
      </w:r>
      <w:r w:rsidR="00CB728B" w:rsidRPr="00033280">
        <w:rPr>
          <w:color w:val="000000" w:themeColor="text1"/>
          <w:lang w:val="en-US"/>
        </w:rPr>
        <w:t xml:space="preserve"> </w:t>
      </w:r>
      <w:r w:rsidR="00630903" w:rsidRPr="00033280">
        <w:rPr>
          <w:color w:val="000000" w:themeColor="text1"/>
          <w:lang w:val="en-US"/>
        </w:rPr>
        <w:t>edited</w:t>
      </w:r>
      <w:r w:rsidR="00EF09D5" w:rsidRPr="00033280">
        <w:rPr>
          <w:color w:val="000000" w:themeColor="text1"/>
          <w:lang w:val="en-US"/>
        </w:rPr>
        <w:t xml:space="preserve"> by </w:t>
      </w:r>
      <w:r w:rsidR="00813F78" w:rsidRPr="00033280">
        <w:rPr>
          <w:color w:val="000000" w:themeColor="text1"/>
          <w:lang w:val="en-US"/>
        </w:rPr>
        <w:t xml:space="preserve">Aemilius </w:t>
      </w:r>
      <w:r w:rsidR="00EF09D5" w:rsidRPr="00033280">
        <w:rPr>
          <w:color w:val="000000" w:themeColor="text1"/>
          <w:lang w:val="en-US"/>
        </w:rPr>
        <w:t>Friedberg</w:t>
      </w:r>
      <w:r w:rsidR="0016152F" w:rsidRPr="00033280">
        <w:rPr>
          <w:color w:val="000000" w:themeColor="text1"/>
          <w:lang w:val="en-US"/>
        </w:rPr>
        <w:t>, 929-</w:t>
      </w:r>
      <w:r w:rsidR="00FD3171" w:rsidRPr="00033280">
        <w:rPr>
          <w:color w:val="000000" w:themeColor="text1"/>
          <w:lang w:val="en-US"/>
        </w:rPr>
        <w:t>1124.</w:t>
      </w:r>
      <w:r w:rsidR="00EF09D5" w:rsidRPr="00033280">
        <w:rPr>
          <w:color w:val="000000" w:themeColor="text1"/>
          <w:lang w:val="en-US"/>
        </w:rPr>
        <w:t xml:space="preserve"> </w:t>
      </w:r>
      <w:r w:rsidR="00D52A24" w:rsidRPr="00033280">
        <w:rPr>
          <w:color w:val="000000" w:themeColor="text1"/>
          <w:lang w:val="de-DE"/>
        </w:rPr>
        <w:t xml:space="preserve">Graz: </w:t>
      </w:r>
      <w:proofErr w:type="spellStart"/>
      <w:r w:rsidR="00D52A24" w:rsidRPr="00033280">
        <w:rPr>
          <w:color w:val="000000" w:themeColor="text1"/>
          <w:lang w:val="de-DE"/>
        </w:rPr>
        <w:t>Akademichse</w:t>
      </w:r>
      <w:proofErr w:type="spellEnd"/>
      <w:r w:rsidR="00D52A24" w:rsidRPr="00033280">
        <w:rPr>
          <w:color w:val="000000" w:themeColor="text1"/>
          <w:lang w:val="de-DE"/>
        </w:rPr>
        <w:t xml:space="preserve"> Druck – U. Verlagsanstalt.</w:t>
      </w:r>
    </w:p>
    <w:p w14:paraId="230CFF2F" w14:textId="48B19C55" w:rsidR="00CB728B" w:rsidRPr="00033280" w:rsidRDefault="00CB728B" w:rsidP="00955BDD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  <w:lang w:val="de-DE"/>
        </w:rPr>
      </w:pPr>
      <w:proofErr w:type="spellStart"/>
      <w:r w:rsidRPr="00033280">
        <w:rPr>
          <w:lang w:val="de-DE" w:eastAsia="en-US"/>
        </w:rPr>
        <w:t>Gratianus</w:t>
      </w:r>
      <w:proofErr w:type="spellEnd"/>
      <w:r w:rsidRPr="00033280">
        <w:rPr>
          <w:lang w:val="de-DE" w:eastAsia="en-US"/>
        </w:rPr>
        <w:t xml:space="preserve">, </w:t>
      </w:r>
      <w:proofErr w:type="spellStart"/>
      <w:r w:rsidRPr="00033280">
        <w:rPr>
          <w:i/>
          <w:iCs/>
          <w:lang w:val="de-DE" w:eastAsia="en-US"/>
        </w:rPr>
        <w:t>Decretum</w:t>
      </w:r>
      <w:proofErr w:type="spellEnd"/>
      <w:r w:rsidRPr="00033280">
        <w:rPr>
          <w:lang w:val="de-DE" w:eastAsia="en-US"/>
        </w:rPr>
        <w:t xml:space="preserve">. </w:t>
      </w:r>
      <w:r w:rsidRPr="00033280">
        <w:rPr>
          <w:color w:val="000000" w:themeColor="text1"/>
          <w:lang w:val="de-DE"/>
        </w:rPr>
        <w:t xml:space="preserve">In </w:t>
      </w:r>
      <w:r w:rsidRPr="00033280">
        <w:rPr>
          <w:i/>
          <w:iCs/>
          <w:color w:val="000000" w:themeColor="text1"/>
          <w:lang w:val="de-DE"/>
        </w:rPr>
        <w:t xml:space="preserve">Corpus </w:t>
      </w:r>
      <w:proofErr w:type="spellStart"/>
      <w:r w:rsidRPr="00033280">
        <w:rPr>
          <w:i/>
          <w:iCs/>
          <w:color w:val="000000" w:themeColor="text1"/>
          <w:lang w:val="de-DE"/>
        </w:rPr>
        <w:t>Iuris</w:t>
      </w:r>
      <w:proofErr w:type="spellEnd"/>
      <w:r w:rsidRPr="00033280">
        <w:rPr>
          <w:i/>
          <w:iCs/>
          <w:color w:val="000000" w:themeColor="text1"/>
          <w:lang w:val="de-DE"/>
        </w:rPr>
        <w:t xml:space="preserve"> </w:t>
      </w:r>
      <w:proofErr w:type="spellStart"/>
      <w:r w:rsidRPr="00033280">
        <w:rPr>
          <w:i/>
          <w:iCs/>
          <w:color w:val="000000" w:themeColor="text1"/>
          <w:lang w:val="de-DE"/>
        </w:rPr>
        <w:t>Canonici</w:t>
      </w:r>
      <w:proofErr w:type="spellEnd"/>
      <w:r w:rsidRPr="00033280">
        <w:rPr>
          <w:color w:val="000000" w:themeColor="text1"/>
          <w:lang w:val="de-DE"/>
        </w:rPr>
        <w:t xml:space="preserve">. </w:t>
      </w:r>
      <w:r w:rsidRPr="002E0E24">
        <w:rPr>
          <w:color w:val="000000" w:themeColor="text1"/>
          <w:lang w:val="en-US"/>
        </w:rPr>
        <w:t>1959. Vol. 1</w:t>
      </w:r>
      <w:r w:rsidR="00630903" w:rsidRPr="002E0E24">
        <w:rPr>
          <w:color w:val="000000" w:themeColor="text1"/>
          <w:lang w:val="en-US"/>
        </w:rPr>
        <w:t>,</w:t>
      </w:r>
      <w:r w:rsidRPr="002E0E24">
        <w:rPr>
          <w:color w:val="000000" w:themeColor="text1"/>
          <w:lang w:val="en-US"/>
        </w:rPr>
        <w:t xml:space="preserve"> </w:t>
      </w:r>
      <w:r w:rsidR="00630903" w:rsidRPr="002E0E24">
        <w:rPr>
          <w:color w:val="000000" w:themeColor="text1"/>
          <w:lang w:val="en-US"/>
        </w:rPr>
        <w:t>edited</w:t>
      </w:r>
      <w:r w:rsidRPr="002E0E24">
        <w:rPr>
          <w:color w:val="000000" w:themeColor="text1"/>
          <w:lang w:val="en-US"/>
        </w:rPr>
        <w:t xml:space="preserve"> by Aemilius Friedberg. </w:t>
      </w:r>
      <w:r w:rsidRPr="00033280">
        <w:rPr>
          <w:color w:val="000000" w:themeColor="text1"/>
          <w:lang w:val="de-DE"/>
        </w:rPr>
        <w:t xml:space="preserve">Graz: </w:t>
      </w:r>
      <w:proofErr w:type="spellStart"/>
      <w:r w:rsidRPr="00033280">
        <w:rPr>
          <w:color w:val="000000" w:themeColor="text1"/>
          <w:lang w:val="de-DE"/>
        </w:rPr>
        <w:t>Akademichse</w:t>
      </w:r>
      <w:proofErr w:type="spellEnd"/>
      <w:r w:rsidRPr="00033280">
        <w:rPr>
          <w:color w:val="000000" w:themeColor="text1"/>
          <w:lang w:val="de-DE"/>
        </w:rPr>
        <w:t xml:space="preserve"> Druck – U. Verlagsanstalt.</w:t>
      </w:r>
    </w:p>
    <w:p w14:paraId="61183DA7" w14:textId="77777777" w:rsidR="002A56BD" w:rsidRPr="00033280" w:rsidRDefault="002A56BD" w:rsidP="00DF2FB1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  <w:lang w:val="de-DE"/>
        </w:rPr>
      </w:pPr>
    </w:p>
    <w:p w14:paraId="78D565FA" w14:textId="6431DBA6" w:rsidR="00465A72" w:rsidRPr="00033280" w:rsidRDefault="004F53DF" w:rsidP="002A56BD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  <w:lang w:val="de-DE"/>
        </w:rPr>
      </w:pPr>
      <w:r w:rsidRPr="00033280">
        <w:rPr>
          <w:color w:val="000000" w:themeColor="text1"/>
          <w:sz w:val="20"/>
          <w:szCs w:val="20"/>
        </w:rPr>
        <w:t>Źródła prawa kanonicznego</w:t>
      </w:r>
      <w:r w:rsidR="00811F79" w:rsidRPr="00033280">
        <w:rPr>
          <w:color w:val="000000" w:themeColor="text1"/>
          <w:sz w:val="20"/>
          <w:szCs w:val="20"/>
        </w:rPr>
        <w:t xml:space="preserve"> n</w:t>
      </w:r>
      <w:r w:rsidR="002F4718" w:rsidRPr="00033280">
        <w:rPr>
          <w:color w:val="000000" w:themeColor="text1"/>
          <w:sz w:val="20"/>
          <w:szCs w:val="20"/>
        </w:rPr>
        <w:t>ależy cytowa</w:t>
      </w:r>
      <w:r w:rsidR="004B2502" w:rsidRPr="00033280">
        <w:rPr>
          <w:color w:val="000000" w:themeColor="text1"/>
          <w:sz w:val="20"/>
          <w:szCs w:val="20"/>
        </w:rPr>
        <w:t>ć</w:t>
      </w:r>
      <w:r w:rsidR="002F4718" w:rsidRPr="00033280">
        <w:rPr>
          <w:color w:val="000000" w:themeColor="text1"/>
          <w:sz w:val="20"/>
          <w:szCs w:val="20"/>
        </w:rPr>
        <w:t xml:space="preserve"> zgodnie z </w:t>
      </w:r>
      <w:r w:rsidR="004B2502" w:rsidRPr="00033280">
        <w:rPr>
          <w:color w:val="000000" w:themeColor="text1"/>
          <w:sz w:val="20"/>
          <w:szCs w:val="20"/>
        </w:rPr>
        <w:t>przyjętymi powszechnie zasadami</w:t>
      </w:r>
      <w:r w:rsidR="00E73D7D" w:rsidRPr="00033280">
        <w:rPr>
          <w:color w:val="000000" w:themeColor="text1"/>
          <w:sz w:val="20"/>
          <w:szCs w:val="20"/>
        </w:rPr>
        <w:t xml:space="preserve"> (</w:t>
      </w:r>
      <w:r w:rsidR="0013614B" w:rsidRPr="00033280">
        <w:rPr>
          <w:color w:val="000000" w:themeColor="text1"/>
          <w:sz w:val="20"/>
          <w:szCs w:val="20"/>
        </w:rPr>
        <w:t xml:space="preserve">np. </w:t>
      </w:r>
      <w:proofErr w:type="spellStart"/>
      <w:r w:rsidR="00EC67F9" w:rsidRPr="00033280">
        <w:rPr>
          <w:color w:val="000000" w:themeColor="text1"/>
          <w:sz w:val="20"/>
          <w:szCs w:val="20"/>
        </w:rPr>
        <w:t>Ochoa</w:t>
      </w:r>
      <w:proofErr w:type="spellEnd"/>
      <w:r w:rsidR="00EC67F9" w:rsidRPr="00033280">
        <w:rPr>
          <w:color w:val="000000" w:themeColor="text1"/>
          <w:sz w:val="20"/>
          <w:szCs w:val="20"/>
        </w:rPr>
        <w:t>, Xavier</w:t>
      </w:r>
      <w:r w:rsidR="004767A5" w:rsidRPr="00033280">
        <w:rPr>
          <w:color w:val="000000" w:themeColor="text1"/>
          <w:sz w:val="20"/>
          <w:szCs w:val="20"/>
        </w:rPr>
        <w:t xml:space="preserve">, and </w:t>
      </w:r>
      <w:proofErr w:type="spellStart"/>
      <w:r w:rsidR="00624D06" w:rsidRPr="00033280">
        <w:rPr>
          <w:color w:val="000000" w:themeColor="text1"/>
          <w:sz w:val="20"/>
          <w:szCs w:val="20"/>
        </w:rPr>
        <w:t>A</w:t>
      </w:r>
      <w:r w:rsidR="00DE673A" w:rsidRPr="00033280">
        <w:rPr>
          <w:color w:val="000000" w:themeColor="text1"/>
          <w:sz w:val="20"/>
          <w:szCs w:val="20"/>
        </w:rPr>
        <w:t>loisio</w:t>
      </w:r>
      <w:proofErr w:type="spellEnd"/>
      <w:r w:rsidR="00624D06" w:rsidRPr="00033280">
        <w:rPr>
          <w:color w:val="000000" w:themeColor="text1"/>
          <w:sz w:val="20"/>
          <w:szCs w:val="20"/>
        </w:rPr>
        <w:t xml:space="preserve"> </w:t>
      </w:r>
      <w:proofErr w:type="spellStart"/>
      <w:r w:rsidR="00624D06" w:rsidRPr="00033280">
        <w:rPr>
          <w:color w:val="000000" w:themeColor="text1"/>
          <w:sz w:val="20"/>
          <w:szCs w:val="20"/>
        </w:rPr>
        <w:t>Diez</w:t>
      </w:r>
      <w:proofErr w:type="spellEnd"/>
      <w:r w:rsidR="00EC67F9" w:rsidRPr="00033280">
        <w:rPr>
          <w:color w:val="000000" w:themeColor="text1"/>
          <w:sz w:val="20"/>
          <w:szCs w:val="20"/>
        </w:rPr>
        <w:t xml:space="preserve">. 1965. </w:t>
      </w:r>
      <w:proofErr w:type="spellStart"/>
      <w:r w:rsidR="00EC67F9" w:rsidRPr="00033280">
        <w:rPr>
          <w:i/>
          <w:iCs/>
          <w:color w:val="000000" w:themeColor="text1"/>
          <w:sz w:val="20"/>
          <w:szCs w:val="20"/>
        </w:rPr>
        <w:t>Indices</w:t>
      </w:r>
      <w:proofErr w:type="spellEnd"/>
      <w:r w:rsidR="00EC67F9" w:rsidRPr="00033280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405BEE" w:rsidRPr="00033280">
        <w:rPr>
          <w:i/>
          <w:iCs/>
          <w:color w:val="000000" w:themeColor="text1"/>
          <w:sz w:val="20"/>
          <w:szCs w:val="20"/>
        </w:rPr>
        <w:t>Canonum</w:t>
      </w:r>
      <w:proofErr w:type="spellEnd"/>
      <w:r w:rsidR="00825BA1" w:rsidRPr="00033280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="00EC67F9" w:rsidRPr="00033280">
        <w:rPr>
          <w:i/>
          <w:iCs/>
          <w:color w:val="000000" w:themeColor="text1"/>
          <w:sz w:val="20"/>
          <w:szCs w:val="20"/>
        </w:rPr>
        <w:t>Titulorum</w:t>
      </w:r>
      <w:proofErr w:type="spellEnd"/>
      <w:r w:rsidR="00ED132D" w:rsidRPr="00033280">
        <w:rPr>
          <w:i/>
          <w:iCs/>
          <w:color w:val="000000" w:themeColor="text1"/>
          <w:sz w:val="20"/>
          <w:szCs w:val="20"/>
        </w:rPr>
        <w:t xml:space="preserve"> et </w:t>
      </w:r>
      <w:proofErr w:type="spellStart"/>
      <w:r w:rsidR="00ED132D" w:rsidRPr="00033280">
        <w:rPr>
          <w:i/>
          <w:iCs/>
          <w:color w:val="000000" w:themeColor="text1"/>
          <w:sz w:val="20"/>
          <w:szCs w:val="20"/>
        </w:rPr>
        <w:t>Capitulorum</w:t>
      </w:r>
      <w:proofErr w:type="spellEnd"/>
      <w:r w:rsidR="00ED132D" w:rsidRPr="00033280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ED132D" w:rsidRPr="00033280">
        <w:rPr>
          <w:i/>
          <w:iCs/>
          <w:color w:val="000000" w:themeColor="text1"/>
          <w:sz w:val="20"/>
          <w:szCs w:val="20"/>
        </w:rPr>
        <w:t>Corporis</w:t>
      </w:r>
      <w:proofErr w:type="spellEnd"/>
      <w:r w:rsidR="00ED132D" w:rsidRPr="00033280">
        <w:rPr>
          <w:i/>
          <w:iCs/>
          <w:color w:val="000000" w:themeColor="text1"/>
          <w:sz w:val="20"/>
          <w:szCs w:val="20"/>
        </w:rPr>
        <w:t xml:space="preserve"> Iuris </w:t>
      </w:r>
      <w:proofErr w:type="spellStart"/>
      <w:r w:rsidR="00ED132D" w:rsidRPr="00033280">
        <w:rPr>
          <w:i/>
          <w:iCs/>
          <w:color w:val="000000" w:themeColor="text1"/>
          <w:sz w:val="20"/>
          <w:szCs w:val="20"/>
        </w:rPr>
        <w:t>Canonici</w:t>
      </w:r>
      <w:proofErr w:type="spellEnd"/>
      <w:r w:rsidR="00ED132D" w:rsidRPr="00033280">
        <w:rPr>
          <w:color w:val="000000" w:themeColor="text1"/>
          <w:sz w:val="20"/>
          <w:szCs w:val="20"/>
        </w:rPr>
        <w:t xml:space="preserve">. </w:t>
      </w:r>
      <w:r w:rsidR="00ED132D" w:rsidRPr="00033280">
        <w:rPr>
          <w:color w:val="000000" w:themeColor="text1"/>
          <w:sz w:val="20"/>
          <w:szCs w:val="20"/>
          <w:lang w:val="de-DE"/>
        </w:rPr>
        <w:t xml:space="preserve">Roma: </w:t>
      </w:r>
      <w:proofErr w:type="spellStart"/>
      <w:r w:rsidR="00544DF0" w:rsidRPr="00033280">
        <w:rPr>
          <w:color w:val="000000" w:themeColor="text1"/>
          <w:sz w:val="20"/>
          <w:szCs w:val="20"/>
          <w:lang w:val="de-DE"/>
        </w:rPr>
        <w:t>Institutum</w:t>
      </w:r>
      <w:proofErr w:type="spellEnd"/>
      <w:r w:rsidR="00544DF0" w:rsidRPr="00033280">
        <w:rPr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="00405BEE" w:rsidRPr="00033280">
        <w:rPr>
          <w:color w:val="000000" w:themeColor="text1"/>
          <w:sz w:val="20"/>
          <w:szCs w:val="20"/>
          <w:lang w:val="de-DE"/>
        </w:rPr>
        <w:t>Iuridicum</w:t>
      </w:r>
      <w:proofErr w:type="spellEnd"/>
      <w:r w:rsidR="00544DF0" w:rsidRPr="00033280">
        <w:rPr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="00544DF0" w:rsidRPr="00033280">
        <w:rPr>
          <w:color w:val="000000" w:themeColor="text1"/>
          <w:sz w:val="20"/>
          <w:szCs w:val="20"/>
          <w:lang w:val="de-DE"/>
        </w:rPr>
        <w:t>Claretianum</w:t>
      </w:r>
      <w:proofErr w:type="spellEnd"/>
      <w:r w:rsidR="00E73D7D" w:rsidRPr="00033280">
        <w:rPr>
          <w:color w:val="000000" w:themeColor="text1"/>
          <w:sz w:val="20"/>
          <w:szCs w:val="20"/>
          <w:lang w:val="de-DE"/>
        </w:rPr>
        <w:t>)</w:t>
      </w:r>
      <w:r w:rsidR="004767A5" w:rsidRPr="00033280">
        <w:rPr>
          <w:color w:val="000000" w:themeColor="text1"/>
          <w:sz w:val="20"/>
          <w:szCs w:val="20"/>
          <w:lang w:val="de-DE"/>
        </w:rPr>
        <w:t>.</w:t>
      </w:r>
    </w:p>
    <w:p w14:paraId="25100D14" w14:textId="77777777" w:rsidR="002A56BD" w:rsidRPr="00033280" w:rsidRDefault="002A56BD" w:rsidP="00E73D7D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  <w:lang w:val="it-IT"/>
        </w:rPr>
      </w:pPr>
    </w:p>
    <w:p w14:paraId="6AC6E655" w14:textId="052B7932" w:rsidR="002A56BD" w:rsidRPr="00033280" w:rsidRDefault="002A56BD" w:rsidP="002A56BD">
      <w:pPr>
        <w:pStyle w:val="NormalnyWeb"/>
        <w:spacing w:before="0" w:beforeAutospacing="0" w:after="0" w:afterAutospacing="0"/>
        <w:jc w:val="both"/>
        <w:rPr>
          <w:color w:val="000000" w:themeColor="text1"/>
          <w:lang w:val="de-DE"/>
        </w:rPr>
      </w:pPr>
      <w:r w:rsidRPr="00033280">
        <w:rPr>
          <w:color w:val="000000" w:themeColor="text1"/>
          <w:lang w:val="de-DE"/>
        </w:rPr>
        <w:t xml:space="preserve">b) </w:t>
      </w:r>
      <w:proofErr w:type="spellStart"/>
      <w:r w:rsidRPr="00033280">
        <w:rPr>
          <w:color w:val="000000" w:themeColor="text1"/>
          <w:lang w:val="de-DE"/>
        </w:rPr>
        <w:t>Przypis</w:t>
      </w:r>
      <w:proofErr w:type="spellEnd"/>
      <w:r w:rsidRPr="00033280">
        <w:rPr>
          <w:color w:val="000000" w:themeColor="text1"/>
          <w:lang w:val="de-DE"/>
        </w:rPr>
        <w:t>:</w:t>
      </w:r>
    </w:p>
    <w:p w14:paraId="738F9709" w14:textId="3D1BC1DB" w:rsidR="006C7EA8" w:rsidRPr="00033280" w:rsidRDefault="005F48DA" w:rsidP="00E73D7D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Liber VI = </w:t>
      </w:r>
      <w:r w:rsidRPr="00033280">
        <w:rPr>
          <w:color w:val="000000" w:themeColor="text1"/>
          <w:lang w:val="it-IT"/>
        </w:rPr>
        <w:t>VI. 5.11.12</w:t>
      </w:r>
      <w:r w:rsidR="00A23278" w:rsidRPr="00033280">
        <w:rPr>
          <w:color w:val="000000" w:themeColor="text1"/>
          <w:lang w:val="it-IT"/>
        </w:rPr>
        <w:t>.</w:t>
      </w:r>
      <w:r w:rsidR="00D24AEC">
        <w:rPr>
          <w:color w:val="000000" w:themeColor="text1"/>
          <w:lang w:val="it-IT"/>
        </w:rPr>
        <w:t xml:space="preserve"> (</w:t>
      </w:r>
      <w:r w:rsidR="00A23278" w:rsidRPr="00033280">
        <w:rPr>
          <w:color w:val="000000" w:themeColor="text1"/>
          <w:lang w:val="it-IT"/>
        </w:rPr>
        <w:t>5</w:t>
      </w:r>
      <w:r w:rsidR="00A82710" w:rsidRPr="00033280">
        <w:rPr>
          <w:color w:val="000000" w:themeColor="text1"/>
          <w:sz w:val="20"/>
          <w:szCs w:val="20"/>
          <w:lang w:val="it-IT"/>
        </w:rPr>
        <w:t>[</w:t>
      </w:r>
      <w:proofErr w:type="spellStart"/>
      <w:r w:rsidR="00A82710" w:rsidRPr="00033280">
        <w:rPr>
          <w:color w:val="000000" w:themeColor="text1"/>
          <w:sz w:val="20"/>
          <w:szCs w:val="20"/>
          <w:lang w:val="it-IT"/>
        </w:rPr>
        <w:t>liber</w:t>
      </w:r>
      <w:proofErr w:type="spellEnd"/>
      <w:r w:rsidR="00A82710" w:rsidRPr="00033280">
        <w:rPr>
          <w:color w:val="000000" w:themeColor="text1"/>
          <w:sz w:val="20"/>
          <w:szCs w:val="20"/>
          <w:lang w:val="it-IT"/>
        </w:rPr>
        <w:t>]</w:t>
      </w:r>
      <w:r w:rsidR="00A23278" w:rsidRPr="00033280">
        <w:rPr>
          <w:color w:val="000000" w:themeColor="text1"/>
          <w:lang w:val="it-IT"/>
        </w:rPr>
        <w:t>.11</w:t>
      </w:r>
      <w:r w:rsidR="00A82710" w:rsidRPr="00033280">
        <w:rPr>
          <w:color w:val="000000" w:themeColor="text1"/>
          <w:sz w:val="20"/>
          <w:szCs w:val="20"/>
          <w:lang w:val="it-IT"/>
        </w:rPr>
        <w:t>[titulus]</w:t>
      </w:r>
      <w:r w:rsidR="00A23278" w:rsidRPr="00033280">
        <w:rPr>
          <w:color w:val="000000" w:themeColor="text1"/>
          <w:lang w:val="it-IT"/>
        </w:rPr>
        <w:t>.12</w:t>
      </w:r>
      <w:r w:rsidR="00A82710" w:rsidRPr="00033280">
        <w:rPr>
          <w:color w:val="000000" w:themeColor="text1"/>
          <w:sz w:val="20"/>
          <w:szCs w:val="20"/>
          <w:lang w:val="it-IT"/>
        </w:rPr>
        <w:t>[</w:t>
      </w:r>
      <w:proofErr w:type="spellStart"/>
      <w:r w:rsidR="00A82710" w:rsidRPr="00033280">
        <w:rPr>
          <w:color w:val="000000" w:themeColor="text1"/>
          <w:sz w:val="20"/>
          <w:szCs w:val="20"/>
          <w:lang w:val="it-IT"/>
        </w:rPr>
        <w:t>capitulum</w:t>
      </w:r>
      <w:proofErr w:type="spellEnd"/>
      <w:r w:rsidR="00FF15C0" w:rsidRPr="00033280">
        <w:rPr>
          <w:color w:val="000000" w:themeColor="text1"/>
          <w:sz w:val="20"/>
          <w:szCs w:val="20"/>
          <w:lang w:val="it-IT"/>
        </w:rPr>
        <w:t>]</w:t>
      </w:r>
      <w:r w:rsidR="00D24AEC">
        <w:rPr>
          <w:color w:val="000000" w:themeColor="text1"/>
          <w:sz w:val="20"/>
          <w:szCs w:val="20"/>
          <w:lang w:val="it-IT"/>
        </w:rPr>
        <w:t>)</w:t>
      </w:r>
      <w:r w:rsidR="0058023C" w:rsidRPr="00033280">
        <w:rPr>
          <w:color w:val="000000" w:themeColor="text1"/>
          <w:lang w:val="it-IT"/>
        </w:rPr>
        <w:t xml:space="preserve"> </w:t>
      </w:r>
    </w:p>
    <w:p w14:paraId="3C37301A" w14:textId="622E15BA" w:rsidR="009779ED" w:rsidRPr="00033280" w:rsidRDefault="009779ED" w:rsidP="00E73D7D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  <w:lang w:val="it-IT"/>
        </w:rPr>
      </w:pPr>
      <w:proofErr w:type="spellStart"/>
      <w:r w:rsidRPr="00033280">
        <w:rPr>
          <w:color w:val="000000" w:themeColor="text1"/>
          <w:lang w:val="it-IT"/>
        </w:rPr>
        <w:t>Regulae</w:t>
      </w:r>
      <w:proofErr w:type="spellEnd"/>
      <w:r w:rsidRPr="00033280">
        <w:rPr>
          <w:color w:val="000000" w:themeColor="text1"/>
          <w:lang w:val="it-IT"/>
        </w:rPr>
        <w:t xml:space="preserve"> Iuris = </w:t>
      </w:r>
      <w:r w:rsidR="00B95E79" w:rsidRPr="00033280">
        <w:rPr>
          <w:color w:val="000000" w:themeColor="text1"/>
          <w:lang w:val="it-IT"/>
        </w:rPr>
        <w:t>VI. R.J. reg. 45</w:t>
      </w:r>
    </w:p>
    <w:p w14:paraId="1DE3620E" w14:textId="132D2D48" w:rsidR="00621666" w:rsidRPr="00033280" w:rsidRDefault="00621666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it-IT"/>
        </w:rPr>
      </w:pPr>
    </w:p>
    <w:p w14:paraId="72BEEDC1" w14:textId="7F317397" w:rsidR="003E54AB" w:rsidRPr="00033280" w:rsidRDefault="00465A72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 xml:space="preserve">a) </w:t>
      </w:r>
      <w:proofErr w:type="spellStart"/>
      <w:r w:rsidRPr="00033280">
        <w:rPr>
          <w:color w:val="000000" w:themeColor="text1"/>
          <w:lang w:val="en-US"/>
        </w:rPr>
        <w:t>Bibliografia</w:t>
      </w:r>
      <w:proofErr w:type="spellEnd"/>
      <w:r w:rsidR="003E54AB" w:rsidRPr="00033280">
        <w:rPr>
          <w:color w:val="000000" w:themeColor="text1"/>
          <w:lang w:val="en-US"/>
        </w:rPr>
        <w:t>:</w:t>
      </w:r>
    </w:p>
    <w:p w14:paraId="04A6695C" w14:textId="50617FAA" w:rsidR="00F52F44" w:rsidRPr="00033280" w:rsidRDefault="0006468F" w:rsidP="009520FF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Mommsen</w:t>
      </w:r>
      <w:r w:rsidR="00FB37B1" w:rsidRPr="00033280">
        <w:rPr>
          <w:color w:val="000000" w:themeColor="text1"/>
          <w:lang w:val="en-US"/>
        </w:rPr>
        <w:t xml:space="preserve">, Theodor, and </w:t>
      </w:r>
      <w:r w:rsidR="00151F55" w:rsidRPr="00033280">
        <w:rPr>
          <w:color w:val="000000" w:themeColor="text1"/>
          <w:lang w:val="en-US"/>
        </w:rPr>
        <w:t>Paul Krueger</w:t>
      </w:r>
      <w:r w:rsidR="006C37EC" w:rsidRPr="00033280">
        <w:rPr>
          <w:color w:val="000000" w:themeColor="text1"/>
          <w:lang w:val="en-US"/>
        </w:rPr>
        <w:t>,</w:t>
      </w:r>
      <w:r w:rsidR="00151F55" w:rsidRPr="00033280">
        <w:rPr>
          <w:color w:val="000000" w:themeColor="text1"/>
          <w:lang w:val="en-US"/>
        </w:rPr>
        <w:t xml:space="preserve"> </w:t>
      </w:r>
      <w:r w:rsidR="006C37EC" w:rsidRPr="00033280">
        <w:rPr>
          <w:color w:val="000000" w:themeColor="text1"/>
          <w:lang w:val="en-US"/>
        </w:rPr>
        <w:t xml:space="preserve">eds. </w:t>
      </w:r>
      <w:r w:rsidR="00904026" w:rsidRPr="00033280">
        <w:rPr>
          <w:color w:val="000000" w:themeColor="text1"/>
          <w:lang w:val="en-US"/>
        </w:rPr>
        <w:t xml:space="preserve">2014. </w:t>
      </w:r>
      <w:r w:rsidR="00904026" w:rsidRPr="00033280">
        <w:rPr>
          <w:i/>
          <w:iCs/>
          <w:color w:val="000000" w:themeColor="text1"/>
          <w:lang w:val="fr-FR"/>
        </w:rPr>
        <w:t>Corpus Iuris Civilis</w:t>
      </w:r>
      <w:r w:rsidR="000A1012" w:rsidRPr="00033280">
        <w:rPr>
          <w:color w:val="000000" w:themeColor="text1"/>
          <w:lang w:val="fr-FR"/>
        </w:rPr>
        <w:t>. Vol</w:t>
      </w:r>
      <w:r w:rsidR="00C1203C" w:rsidRPr="00033280">
        <w:rPr>
          <w:color w:val="000000" w:themeColor="text1"/>
          <w:lang w:val="fr-FR"/>
        </w:rPr>
        <w:t>.</w:t>
      </w:r>
      <w:r w:rsidR="00346D8F" w:rsidRPr="00033280">
        <w:rPr>
          <w:color w:val="000000" w:themeColor="text1"/>
          <w:lang w:val="fr-FR"/>
        </w:rPr>
        <w:t xml:space="preserve"> 1. </w:t>
      </w:r>
      <w:proofErr w:type="spellStart"/>
      <w:r w:rsidR="00346D8F" w:rsidRPr="00033280">
        <w:rPr>
          <w:i/>
          <w:iCs/>
          <w:color w:val="000000" w:themeColor="text1"/>
          <w:lang w:val="fr-FR"/>
        </w:rPr>
        <w:t>Institutiones</w:t>
      </w:r>
      <w:proofErr w:type="spellEnd"/>
      <w:r w:rsidR="00346D8F" w:rsidRPr="00033280">
        <w:rPr>
          <w:i/>
          <w:iCs/>
          <w:color w:val="000000" w:themeColor="text1"/>
          <w:lang w:val="fr-FR"/>
        </w:rPr>
        <w:t xml:space="preserve"> et Digesta</w:t>
      </w:r>
      <w:r w:rsidR="00346D8F" w:rsidRPr="00033280">
        <w:rPr>
          <w:color w:val="000000" w:themeColor="text1"/>
          <w:lang w:val="fr-FR"/>
        </w:rPr>
        <w:t>.</w:t>
      </w:r>
      <w:r w:rsidR="00C1203C" w:rsidRPr="00033280">
        <w:rPr>
          <w:color w:val="000000" w:themeColor="text1"/>
          <w:lang w:val="fr-FR"/>
        </w:rPr>
        <w:t xml:space="preserve"> </w:t>
      </w:r>
      <w:r w:rsidR="00C1203C" w:rsidRPr="00033280">
        <w:rPr>
          <w:color w:val="000000" w:themeColor="text1"/>
          <w:lang w:val="en-US"/>
        </w:rPr>
        <w:t>Cambridge</w:t>
      </w:r>
      <w:r w:rsidR="00C61F98" w:rsidRPr="00033280">
        <w:rPr>
          <w:color w:val="000000" w:themeColor="text1"/>
          <w:lang w:val="en-US"/>
        </w:rPr>
        <w:t>:</w:t>
      </w:r>
      <w:r w:rsidR="00C1203C" w:rsidRPr="00033280">
        <w:rPr>
          <w:color w:val="000000" w:themeColor="text1"/>
          <w:lang w:val="en-US"/>
        </w:rPr>
        <w:t xml:space="preserve"> University Press.</w:t>
      </w:r>
    </w:p>
    <w:p w14:paraId="3DF8E87B" w14:textId="4F0C6722" w:rsidR="00F52F44" w:rsidRPr="00033280" w:rsidRDefault="00F46078" w:rsidP="009520FF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lastRenderedPageBreak/>
        <w:t xml:space="preserve">Krueger, Paul, ed. 2014. </w:t>
      </w:r>
      <w:r w:rsidR="00766944" w:rsidRPr="00033280">
        <w:rPr>
          <w:i/>
          <w:iCs/>
          <w:color w:val="000000" w:themeColor="text1"/>
          <w:lang w:val="en-US"/>
        </w:rPr>
        <w:t xml:space="preserve">Corpus </w:t>
      </w:r>
      <w:proofErr w:type="spellStart"/>
      <w:r w:rsidR="00766944" w:rsidRPr="00033280">
        <w:rPr>
          <w:i/>
          <w:iCs/>
          <w:color w:val="000000" w:themeColor="text1"/>
          <w:lang w:val="en-US"/>
        </w:rPr>
        <w:t>Iuris</w:t>
      </w:r>
      <w:proofErr w:type="spellEnd"/>
      <w:r w:rsidR="00766944" w:rsidRPr="00033280">
        <w:rPr>
          <w:i/>
          <w:iCs/>
          <w:color w:val="000000" w:themeColor="text1"/>
          <w:lang w:val="en-US"/>
        </w:rPr>
        <w:t xml:space="preserve"> Civilis</w:t>
      </w:r>
      <w:r w:rsidR="00766944" w:rsidRPr="00033280">
        <w:rPr>
          <w:color w:val="000000" w:themeColor="text1"/>
          <w:lang w:val="en-US"/>
        </w:rPr>
        <w:t xml:space="preserve">. Vol. 2. </w:t>
      </w:r>
      <w:r w:rsidR="00766944" w:rsidRPr="00033280">
        <w:rPr>
          <w:i/>
          <w:iCs/>
          <w:color w:val="000000" w:themeColor="text1"/>
          <w:lang w:val="en-US"/>
        </w:rPr>
        <w:t>Codex Iustinianus</w:t>
      </w:r>
      <w:r w:rsidR="00766944" w:rsidRPr="00033280">
        <w:rPr>
          <w:color w:val="000000" w:themeColor="text1"/>
          <w:lang w:val="en-US"/>
        </w:rPr>
        <w:t>. Cambridge: University Press.</w:t>
      </w:r>
    </w:p>
    <w:p w14:paraId="2D94BABC" w14:textId="32044112" w:rsidR="00766944" w:rsidRPr="00033280" w:rsidRDefault="00A948C9" w:rsidP="009520FF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 xml:space="preserve">Schoell, Rudolf, and </w:t>
      </w:r>
      <w:r w:rsidR="00DC6473" w:rsidRPr="00033280">
        <w:rPr>
          <w:color w:val="000000" w:themeColor="text1"/>
          <w:lang w:val="en-US"/>
        </w:rPr>
        <w:t xml:space="preserve">Wilhelm Kroll, eds. 2014. </w:t>
      </w:r>
      <w:r w:rsidR="00DC6473" w:rsidRPr="00033280">
        <w:rPr>
          <w:i/>
          <w:iCs/>
          <w:color w:val="000000" w:themeColor="text1"/>
          <w:lang w:val="fr-FR"/>
        </w:rPr>
        <w:t>Corpus Iuris Civilis</w:t>
      </w:r>
      <w:r w:rsidR="00DC6473" w:rsidRPr="00033280">
        <w:rPr>
          <w:color w:val="000000" w:themeColor="text1"/>
          <w:lang w:val="fr-FR"/>
        </w:rPr>
        <w:t xml:space="preserve">. Vol. 3. </w:t>
      </w:r>
      <w:proofErr w:type="spellStart"/>
      <w:r w:rsidR="00C746AC" w:rsidRPr="00033280">
        <w:rPr>
          <w:i/>
          <w:iCs/>
          <w:color w:val="000000" w:themeColor="text1"/>
          <w:lang w:val="fr-FR"/>
        </w:rPr>
        <w:t>Novellae</w:t>
      </w:r>
      <w:proofErr w:type="spellEnd"/>
      <w:r w:rsidR="00DC6473" w:rsidRPr="00033280">
        <w:rPr>
          <w:color w:val="000000" w:themeColor="text1"/>
          <w:lang w:val="fr-FR"/>
        </w:rPr>
        <w:t xml:space="preserve">. </w:t>
      </w:r>
      <w:r w:rsidR="00DC6473" w:rsidRPr="00033280">
        <w:rPr>
          <w:color w:val="000000" w:themeColor="text1"/>
          <w:lang w:val="en-US"/>
        </w:rPr>
        <w:t>Cambridge: University Press.</w:t>
      </w:r>
    </w:p>
    <w:p w14:paraId="2E816B6E" w14:textId="77777777" w:rsidR="002E087D" w:rsidRPr="00033280" w:rsidRDefault="002E087D" w:rsidP="0013614B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6CEBB059" w14:textId="6C1ED760" w:rsidR="00825BA1" w:rsidRPr="00033280" w:rsidRDefault="004F53DF" w:rsidP="00825BA1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Źródła prawa</w:t>
      </w:r>
      <w:r w:rsidR="00811F79" w:rsidRPr="00033280">
        <w:rPr>
          <w:color w:val="000000" w:themeColor="text1"/>
          <w:sz w:val="20"/>
          <w:szCs w:val="20"/>
        </w:rPr>
        <w:t xml:space="preserve"> n</w:t>
      </w:r>
      <w:r w:rsidR="00825BA1" w:rsidRPr="00033280">
        <w:rPr>
          <w:color w:val="000000" w:themeColor="text1"/>
          <w:sz w:val="20"/>
          <w:szCs w:val="20"/>
        </w:rPr>
        <w:t>ależy cytować zgodnie z przyjętymi powszechnie zasadami</w:t>
      </w:r>
      <w:r w:rsidR="00E73D7D" w:rsidRPr="00033280">
        <w:rPr>
          <w:color w:val="000000" w:themeColor="text1"/>
          <w:sz w:val="20"/>
          <w:szCs w:val="20"/>
        </w:rPr>
        <w:t xml:space="preserve"> (</w:t>
      </w:r>
      <w:r w:rsidR="0013614B" w:rsidRPr="00033280">
        <w:rPr>
          <w:color w:val="000000" w:themeColor="text1"/>
          <w:sz w:val="20"/>
          <w:szCs w:val="20"/>
        </w:rPr>
        <w:t xml:space="preserve">np. </w:t>
      </w:r>
      <w:r w:rsidR="00825BA1" w:rsidRPr="002E0E24">
        <w:rPr>
          <w:color w:val="000000" w:themeColor="text1"/>
          <w:sz w:val="20"/>
          <w:szCs w:val="20"/>
          <w:lang w:val="fr-FR"/>
        </w:rPr>
        <w:t xml:space="preserve">Ochoa, Xavier, and </w:t>
      </w:r>
      <w:proofErr w:type="spellStart"/>
      <w:r w:rsidR="00825BA1" w:rsidRPr="002E0E24">
        <w:rPr>
          <w:color w:val="000000" w:themeColor="text1"/>
          <w:sz w:val="20"/>
          <w:szCs w:val="20"/>
          <w:lang w:val="fr-FR"/>
        </w:rPr>
        <w:t>Aloisio</w:t>
      </w:r>
      <w:proofErr w:type="spellEnd"/>
      <w:r w:rsidR="00825BA1" w:rsidRPr="002E0E24">
        <w:rPr>
          <w:color w:val="000000" w:themeColor="text1"/>
          <w:sz w:val="20"/>
          <w:szCs w:val="20"/>
          <w:lang w:val="fr-FR"/>
        </w:rPr>
        <w:t xml:space="preserve"> Diez. 1965. </w:t>
      </w:r>
      <w:r w:rsidR="00825BA1" w:rsidRPr="002E0E24">
        <w:rPr>
          <w:i/>
          <w:iCs/>
          <w:color w:val="000000" w:themeColor="text1"/>
          <w:sz w:val="20"/>
          <w:szCs w:val="20"/>
          <w:lang w:val="fr-FR"/>
        </w:rPr>
        <w:t xml:space="preserve">Indices </w:t>
      </w:r>
      <w:proofErr w:type="spellStart"/>
      <w:r w:rsidR="00825BA1" w:rsidRPr="002E0E24">
        <w:rPr>
          <w:i/>
          <w:iCs/>
          <w:color w:val="000000" w:themeColor="text1"/>
          <w:sz w:val="20"/>
          <w:szCs w:val="20"/>
          <w:lang w:val="fr-FR"/>
        </w:rPr>
        <w:t>Titulorum</w:t>
      </w:r>
      <w:proofErr w:type="spellEnd"/>
      <w:r w:rsidR="00825BA1" w:rsidRPr="002E0E24">
        <w:rPr>
          <w:i/>
          <w:iCs/>
          <w:color w:val="000000" w:themeColor="text1"/>
          <w:sz w:val="20"/>
          <w:szCs w:val="20"/>
          <w:lang w:val="fr-FR"/>
        </w:rPr>
        <w:t xml:space="preserve"> et </w:t>
      </w:r>
      <w:proofErr w:type="spellStart"/>
      <w:r w:rsidR="00742BEE" w:rsidRPr="002E0E24">
        <w:rPr>
          <w:i/>
          <w:iCs/>
          <w:color w:val="000000" w:themeColor="text1"/>
          <w:sz w:val="20"/>
          <w:szCs w:val="20"/>
          <w:lang w:val="fr-FR"/>
        </w:rPr>
        <w:t>Legum</w:t>
      </w:r>
      <w:proofErr w:type="spellEnd"/>
      <w:r w:rsidR="00825BA1" w:rsidRPr="002E0E24">
        <w:rPr>
          <w:i/>
          <w:iCs/>
          <w:color w:val="000000" w:themeColor="text1"/>
          <w:sz w:val="20"/>
          <w:szCs w:val="20"/>
          <w:lang w:val="fr-FR"/>
        </w:rPr>
        <w:t xml:space="preserve"> Corporis Iuris C</w:t>
      </w:r>
      <w:r w:rsidR="00742BEE" w:rsidRPr="002E0E24">
        <w:rPr>
          <w:i/>
          <w:iCs/>
          <w:color w:val="000000" w:themeColor="text1"/>
          <w:sz w:val="20"/>
          <w:szCs w:val="20"/>
          <w:lang w:val="fr-FR"/>
        </w:rPr>
        <w:t>ivilis</w:t>
      </w:r>
      <w:r w:rsidR="00825BA1" w:rsidRPr="002E0E24">
        <w:rPr>
          <w:color w:val="000000" w:themeColor="text1"/>
          <w:sz w:val="20"/>
          <w:szCs w:val="20"/>
          <w:lang w:val="fr-FR"/>
        </w:rPr>
        <w:t xml:space="preserve">. </w:t>
      </w:r>
      <w:r w:rsidR="00825BA1" w:rsidRPr="00033280">
        <w:rPr>
          <w:color w:val="000000" w:themeColor="text1"/>
          <w:sz w:val="20"/>
          <w:szCs w:val="20"/>
        </w:rPr>
        <w:t xml:space="preserve">Roma: </w:t>
      </w:r>
      <w:proofErr w:type="spellStart"/>
      <w:r w:rsidR="00825BA1" w:rsidRPr="00033280">
        <w:rPr>
          <w:color w:val="000000" w:themeColor="text1"/>
          <w:sz w:val="20"/>
          <w:szCs w:val="20"/>
        </w:rPr>
        <w:t>Institutum</w:t>
      </w:r>
      <w:proofErr w:type="spellEnd"/>
      <w:r w:rsidR="00825BA1" w:rsidRPr="00033280">
        <w:rPr>
          <w:color w:val="000000" w:themeColor="text1"/>
          <w:sz w:val="20"/>
          <w:szCs w:val="20"/>
        </w:rPr>
        <w:t xml:space="preserve"> </w:t>
      </w:r>
      <w:proofErr w:type="spellStart"/>
      <w:r w:rsidR="00825BA1" w:rsidRPr="00033280">
        <w:rPr>
          <w:color w:val="000000" w:themeColor="text1"/>
          <w:sz w:val="20"/>
          <w:szCs w:val="20"/>
        </w:rPr>
        <w:t>Iuridicum</w:t>
      </w:r>
      <w:proofErr w:type="spellEnd"/>
      <w:r w:rsidR="00825BA1" w:rsidRPr="00033280">
        <w:rPr>
          <w:color w:val="000000" w:themeColor="text1"/>
          <w:sz w:val="20"/>
          <w:szCs w:val="20"/>
        </w:rPr>
        <w:t xml:space="preserve"> </w:t>
      </w:r>
      <w:proofErr w:type="spellStart"/>
      <w:r w:rsidR="00825BA1" w:rsidRPr="00033280">
        <w:rPr>
          <w:color w:val="000000" w:themeColor="text1"/>
          <w:sz w:val="20"/>
          <w:szCs w:val="20"/>
        </w:rPr>
        <w:t>Claretianum</w:t>
      </w:r>
      <w:proofErr w:type="spellEnd"/>
      <w:r w:rsidR="00E73D7D" w:rsidRPr="00033280">
        <w:rPr>
          <w:color w:val="000000" w:themeColor="text1"/>
          <w:sz w:val="20"/>
          <w:szCs w:val="20"/>
        </w:rPr>
        <w:t>)</w:t>
      </w:r>
      <w:r w:rsidR="00825BA1" w:rsidRPr="00033280">
        <w:rPr>
          <w:color w:val="000000" w:themeColor="text1"/>
          <w:sz w:val="20"/>
          <w:szCs w:val="20"/>
        </w:rPr>
        <w:t>.</w:t>
      </w:r>
    </w:p>
    <w:p w14:paraId="189BD8EF" w14:textId="77777777" w:rsidR="00825BA1" w:rsidRPr="00033280" w:rsidRDefault="00825BA1" w:rsidP="003E54A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6F852129" w14:textId="77777777" w:rsidR="00A12DFC" w:rsidRPr="00033280" w:rsidRDefault="00A12DFC" w:rsidP="00A12DFC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0458B424" w14:textId="2C16221E" w:rsidR="004A22FA" w:rsidRPr="00F8238B" w:rsidRDefault="001F398C" w:rsidP="00616B1F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  <w:lang w:val="es-ES"/>
        </w:rPr>
      </w:pPr>
      <w:r w:rsidRPr="00033280">
        <w:rPr>
          <w:color w:val="000000" w:themeColor="text1"/>
          <w:lang w:val="fr-FR"/>
        </w:rPr>
        <w:t>(</w:t>
      </w:r>
      <w:r w:rsidR="00A12DFC" w:rsidRPr="00033280">
        <w:rPr>
          <w:color w:val="000000" w:themeColor="text1"/>
          <w:lang w:val="fr-FR"/>
        </w:rPr>
        <w:t>I.</w:t>
      </w:r>
      <w:r w:rsidR="00C65E37" w:rsidRPr="00033280">
        <w:rPr>
          <w:color w:val="000000" w:themeColor="text1"/>
          <w:lang w:val="fr-FR"/>
        </w:rPr>
        <w:t xml:space="preserve"> 1</w:t>
      </w:r>
      <w:r w:rsidR="00C65E37" w:rsidRPr="00033280">
        <w:rPr>
          <w:color w:val="000000" w:themeColor="text1"/>
          <w:sz w:val="20"/>
          <w:szCs w:val="20"/>
          <w:lang w:val="fr-FR"/>
        </w:rPr>
        <w:t>[liber]</w:t>
      </w:r>
      <w:r w:rsidR="00C65E37" w:rsidRPr="00033280">
        <w:rPr>
          <w:color w:val="000000" w:themeColor="text1"/>
          <w:lang w:val="fr-FR"/>
        </w:rPr>
        <w:t>.</w:t>
      </w:r>
      <w:r w:rsidR="000F3881" w:rsidRPr="00033280">
        <w:rPr>
          <w:color w:val="000000" w:themeColor="text1"/>
          <w:lang w:val="fr-FR"/>
        </w:rPr>
        <w:t xml:space="preserve"> 13</w:t>
      </w:r>
      <w:r w:rsidR="000F3881" w:rsidRPr="00033280">
        <w:rPr>
          <w:color w:val="000000" w:themeColor="text1"/>
          <w:sz w:val="20"/>
          <w:szCs w:val="20"/>
          <w:lang w:val="fr-FR"/>
        </w:rPr>
        <w:t>[</w:t>
      </w:r>
      <w:proofErr w:type="spellStart"/>
      <w:r w:rsidR="000F3881" w:rsidRPr="00033280">
        <w:rPr>
          <w:color w:val="000000" w:themeColor="text1"/>
          <w:sz w:val="20"/>
          <w:szCs w:val="20"/>
          <w:lang w:val="fr-FR"/>
        </w:rPr>
        <w:t>titulus</w:t>
      </w:r>
      <w:proofErr w:type="spellEnd"/>
      <w:r w:rsidR="000F3881" w:rsidRPr="00033280">
        <w:rPr>
          <w:color w:val="000000" w:themeColor="text1"/>
          <w:sz w:val="20"/>
          <w:szCs w:val="20"/>
          <w:lang w:val="fr-FR"/>
        </w:rPr>
        <w:t>]</w:t>
      </w:r>
      <w:r w:rsidR="000F3881" w:rsidRPr="00033280">
        <w:rPr>
          <w:color w:val="000000" w:themeColor="text1"/>
          <w:lang w:val="fr-FR"/>
        </w:rPr>
        <w:t>. 2</w:t>
      </w:r>
      <w:r w:rsidR="000F3881" w:rsidRPr="00033280">
        <w:rPr>
          <w:color w:val="000000" w:themeColor="text1"/>
          <w:sz w:val="20"/>
          <w:szCs w:val="20"/>
          <w:lang w:val="fr-FR"/>
        </w:rPr>
        <w:t>[</w:t>
      </w:r>
      <w:proofErr w:type="spellStart"/>
      <w:r w:rsidR="000F3881" w:rsidRPr="00033280">
        <w:rPr>
          <w:color w:val="000000" w:themeColor="text1"/>
          <w:sz w:val="20"/>
          <w:szCs w:val="20"/>
          <w:lang w:val="fr-FR"/>
        </w:rPr>
        <w:t>paragra</w:t>
      </w:r>
      <w:r w:rsidRPr="00033280">
        <w:rPr>
          <w:color w:val="000000" w:themeColor="text1"/>
          <w:sz w:val="20"/>
          <w:szCs w:val="20"/>
          <w:lang w:val="fr-FR"/>
        </w:rPr>
        <w:t>phum</w:t>
      </w:r>
      <w:proofErr w:type="spellEnd"/>
      <w:r w:rsidRPr="00033280">
        <w:rPr>
          <w:color w:val="000000" w:themeColor="text1"/>
          <w:sz w:val="20"/>
          <w:szCs w:val="20"/>
          <w:lang w:val="fr-FR"/>
        </w:rPr>
        <w:t>]</w:t>
      </w:r>
      <w:r w:rsidRPr="00033280">
        <w:rPr>
          <w:color w:val="000000" w:themeColor="text1"/>
          <w:lang w:val="fr-FR"/>
        </w:rPr>
        <w:t xml:space="preserve">.=I. </w:t>
      </w:r>
      <w:r w:rsidR="00616B1F" w:rsidRPr="00F8238B">
        <w:rPr>
          <w:color w:val="000000" w:themeColor="text1"/>
          <w:lang w:val="es-ES"/>
        </w:rPr>
        <w:t>1.13.2)</w:t>
      </w:r>
    </w:p>
    <w:p w14:paraId="56262CA6" w14:textId="18069FC4" w:rsidR="00616B1F" w:rsidRPr="00F8238B" w:rsidRDefault="00616B1F" w:rsidP="003E54AB">
      <w:pPr>
        <w:pStyle w:val="NormalnyWeb"/>
        <w:spacing w:before="0" w:beforeAutospacing="0" w:after="0" w:afterAutospacing="0"/>
        <w:jc w:val="both"/>
        <w:rPr>
          <w:color w:val="000000" w:themeColor="text1"/>
          <w:lang w:val="es-ES"/>
        </w:rPr>
      </w:pPr>
    </w:p>
    <w:p w14:paraId="67308C0E" w14:textId="46FC9E93" w:rsidR="00E303C7" w:rsidRPr="00F8238B" w:rsidRDefault="00BD5D2F" w:rsidP="003E54AB">
      <w:pPr>
        <w:pStyle w:val="NormalnyWeb"/>
        <w:spacing w:before="0" w:beforeAutospacing="0" w:after="0" w:afterAutospacing="0"/>
        <w:jc w:val="both"/>
        <w:rPr>
          <w:color w:val="000000" w:themeColor="text1"/>
          <w:lang w:val="es-ES"/>
        </w:rPr>
      </w:pPr>
      <w:r w:rsidRPr="00F8238B">
        <w:rPr>
          <w:color w:val="000000" w:themeColor="text1"/>
          <w:lang w:val="es-ES"/>
        </w:rPr>
        <w:t xml:space="preserve">a) </w:t>
      </w:r>
      <w:proofErr w:type="spellStart"/>
      <w:r w:rsidRPr="00F8238B">
        <w:rPr>
          <w:color w:val="000000" w:themeColor="text1"/>
          <w:lang w:val="es-ES"/>
        </w:rPr>
        <w:t>Bibliografia</w:t>
      </w:r>
      <w:proofErr w:type="spellEnd"/>
      <w:r w:rsidRPr="00F8238B">
        <w:rPr>
          <w:color w:val="000000" w:themeColor="text1"/>
          <w:lang w:val="es-ES"/>
        </w:rPr>
        <w:t>:</w:t>
      </w:r>
    </w:p>
    <w:p w14:paraId="5626A167" w14:textId="499C1F00" w:rsidR="00BD5D2F" w:rsidRPr="00033280" w:rsidRDefault="004A2208" w:rsidP="005B48A2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r w:rsidRPr="00F8238B">
        <w:rPr>
          <w:color w:val="000000" w:themeColor="text1"/>
          <w:lang w:val="es-ES"/>
        </w:rPr>
        <w:t xml:space="preserve">Thomas de Aquino. </w:t>
      </w:r>
      <w:r w:rsidR="0016202E" w:rsidRPr="00F8238B">
        <w:rPr>
          <w:color w:val="000000" w:themeColor="text1"/>
          <w:lang w:val="en-US"/>
        </w:rPr>
        <w:t xml:space="preserve">1888. </w:t>
      </w:r>
      <w:r w:rsidRPr="00F8238B">
        <w:rPr>
          <w:i/>
          <w:iCs/>
          <w:color w:val="000000" w:themeColor="text1"/>
          <w:lang w:val="en-US"/>
        </w:rPr>
        <w:t xml:space="preserve">Summa </w:t>
      </w:r>
      <w:proofErr w:type="spellStart"/>
      <w:r w:rsidRPr="00F8238B">
        <w:rPr>
          <w:i/>
          <w:iCs/>
          <w:color w:val="000000" w:themeColor="text1"/>
          <w:lang w:val="en-US"/>
        </w:rPr>
        <w:t>Theologi</w:t>
      </w:r>
      <w:r w:rsidR="00C52688" w:rsidRPr="00F8238B">
        <w:rPr>
          <w:i/>
          <w:iCs/>
          <w:color w:val="000000" w:themeColor="text1"/>
          <w:lang w:val="en-US"/>
        </w:rPr>
        <w:t>ae</w:t>
      </w:r>
      <w:proofErr w:type="spellEnd"/>
      <w:r w:rsidR="00C96DA2" w:rsidRPr="00F8238B">
        <w:rPr>
          <w:color w:val="000000" w:themeColor="text1"/>
          <w:lang w:val="en-US"/>
        </w:rPr>
        <w:t>, e</w:t>
      </w:r>
      <w:r w:rsidR="00631EF3" w:rsidRPr="00F8238B">
        <w:rPr>
          <w:color w:val="000000" w:themeColor="text1"/>
          <w:lang w:val="en-US"/>
        </w:rPr>
        <w:t xml:space="preserve">dited by Robert Busa and Enrique </w:t>
      </w:r>
      <w:r w:rsidR="000A3ED2" w:rsidRPr="00F8238B">
        <w:rPr>
          <w:color w:val="000000" w:themeColor="text1"/>
          <w:lang w:val="en-US"/>
        </w:rPr>
        <w:t>Alarcón</w:t>
      </w:r>
      <w:r w:rsidR="000B2FED" w:rsidRPr="00F8238B">
        <w:rPr>
          <w:color w:val="000000" w:themeColor="text1"/>
          <w:lang w:val="en-US"/>
        </w:rPr>
        <w:t xml:space="preserve">. </w:t>
      </w:r>
      <w:hyperlink r:id="rId7" w:anchor="46455" w:history="1">
        <w:r w:rsidR="000B2FED" w:rsidRPr="002D574F">
          <w:rPr>
            <w:rStyle w:val="Hipercze"/>
            <w:rFonts w:eastAsiaTheme="majorEastAsia"/>
            <w:color w:val="000000" w:themeColor="text1"/>
            <w:lang w:val="en-US"/>
          </w:rPr>
          <w:t>https://www.corpusthomisticum.org/sth3183.html#46455</w:t>
        </w:r>
      </w:hyperlink>
      <w:r w:rsidR="000B2FED" w:rsidRPr="002D574F">
        <w:rPr>
          <w:color w:val="000000" w:themeColor="text1"/>
          <w:lang w:val="en-US"/>
        </w:rPr>
        <w:t xml:space="preserve">. </w:t>
      </w:r>
      <w:proofErr w:type="spellStart"/>
      <w:r w:rsidR="000B2FED" w:rsidRPr="00033280">
        <w:rPr>
          <w:color w:val="000000" w:themeColor="text1"/>
        </w:rPr>
        <w:t>Accessed</w:t>
      </w:r>
      <w:proofErr w:type="spellEnd"/>
      <w:r w:rsidR="000B2FED" w:rsidRPr="00033280">
        <w:rPr>
          <w:color w:val="000000" w:themeColor="text1"/>
        </w:rPr>
        <w:t xml:space="preserve">: </w:t>
      </w:r>
      <w:r w:rsidR="00D26747" w:rsidRPr="00033280">
        <w:rPr>
          <w:color w:val="000000" w:themeColor="text1"/>
        </w:rPr>
        <w:t xml:space="preserve">30 </w:t>
      </w:r>
      <w:proofErr w:type="spellStart"/>
      <w:r w:rsidR="00E8624D" w:rsidRPr="00033280">
        <w:rPr>
          <w:color w:val="000000" w:themeColor="text1"/>
        </w:rPr>
        <w:t>June</w:t>
      </w:r>
      <w:proofErr w:type="spellEnd"/>
      <w:r w:rsidR="00E8624D" w:rsidRPr="00033280">
        <w:rPr>
          <w:color w:val="000000" w:themeColor="text1"/>
        </w:rPr>
        <w:t xml:space="preserve"> 2025.</w:t>
      </w:r>
    </w:p>
    <w:p w14:paraId="4508D178" w14:textId="27544474" w:rsidR="00BD5D2F" w:rsidRPr="00033280" w:rsidRDefault="002976B6" w:rsidP="003E54A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Wersja w jęz. polskim</w:t>
      </w:r>
      <w:r w:rsidR="00466D25" w:rsidRPr="00033280">
        <w:rPr>
          <w:color w:val="000000" w:themeColor="text1"/>
        </w:rPr>
        <w:t xml:space="preserve"> np.</w:t>
      </w:r>
      <w:r w:rsidR="00B932D0" w:rsidRPr="00033280">
        <w:rPr>
          <w:color w:val="000000" w:themeColor="text1"/>
        </w:rPr>
        <w:t>:</w:t>
      </w:r>
    </w:p>
    <w:p w14:paraId="2B8E2FD9" w14:textId="70EA6F29" w:rsidR="002976B6" w:rsidRPr="00033280" w:rsidRDefault="004C5185" w:rsidP="005B48A2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>Bednarski</w:t>
      </w:r>
      <w:r w:rsidR="00A54376" w:rsidRPr="00033280">
        <w:rPr>
          <w:color w:val="000000" w:themeColor="text1"/>
        </w:rPr>
        <w:t>, Feliks W.</w:t>
      </w:r>
      <w:r w:rsidR="002C5F03" w:rsidRPr="00033280">
        <w:rPr>
          <w:color w:val="000000" w:themeColor="text1"/>
        </w:rPr>
        <w:t>, ed.</w:t>
      </w:r>
      <w:r w:rsidR="00A54376" w:rsidRPr="00033280">
        <w:rPr>
          <w:color w:val="000000" w:themeColor="text1"/>
        </w:rPr>
        <w:t xml:space="preserve"> 2006. </w:t>
      </w:r>
      <w:r w:rsidR="00A54376" w:rsidRPr="00033280">
        <w:rPr>
          <w:i/>
          <w:iCs/>
          <w:color w:val="000000" w:themeColor="text1"/>
        </w:rPr>
        <w:t>Skrót zarysu teologii (Sumy Teologicznej)</w:t>
      </w:r>
      <w:r w:rsidR="002C5F03" w:rsidRPr="00033280">
        <w:rPr>
          <w:i/>
          <w:iCs/>
          <w:color w:val="000000" w:themeColor="text1"/>
        </w:rPr>
        <w:t xml:space="preserve"> św. Tomasz</w:t>
      </w:r>
      <w:r w:rsidR="005C6B7A" w:rsidRPr="00033280">
        <w:rPr>
          <w:i/>
          <w:iCs/>
          <w:color w:val="000000" w:themeColor="text1"/>
        </w:rPr>
        <w:t>a</w:t>
      </w:r>
      <w:r w:rsidR="002C5F03" w:rsidRPr="00033280">
        <w:rPr>
          <w:i/>
          <w:iCs/>
          <w:color w:val="000000" w:themeColor="text1"/>
        </w:rPr>
        <w:t xml:space="preserve"> z Akwinu</w:t>
      </w:r>
      <w:r w:rsidR="002C5F03" w:rsidRPr="00033280">
        <w:rPr>
          <w:color w:val="000000" w:themeColor="text1"/>
        </w:rPr>
        <w:t xml:space="preserve">. </w:t>
      </w:r>
      <w:r w:rsidR="00466D25" w:rsidRPr="00033280">
        <w:rPr>
          <w:color w:val="000000" w:themeColor="text1"/>
        </w:rPr>
        <w:t>6</w:t>
      </w:r>
      <w:r w:rsidR="00466D25" w:rsidRPr="00033280">
        <w:rPr>
          <w:color w:val="000000" w:themeColor="text1"/>
          <w:vertAlign w:val="superscript"/>
        </w:rPr>
        <w:t>th</w:t>
      </w:r>
      <w:r w:rsidR="00466D25" w:rsidRPr="00033280">
        <w:rPr>
          <w:color w:val="000000" w:themeColor="text1"/>
        </w:rPr>
        <w:t xml:space="preserve"> ed.</w:t>
      </w:r>
      <w:r w:rsidR="00822F4A" w:rsidRPr="00033280">
        <w:rPr>
          <w:color w:val="000000" w:themeColor="text1"/>
        </w:rPr>
        <w:t xml:space="preserve"> </w:t>
      </w:r>
      <w:r w:rsidR="001E23D4" w:rsidRPr="00033280">
        <w:rPr>
          <w:color w:val="000000" w:themeColor="text1"/>
        </w:rPr>
        <w:t>Warszawa: “Wydawnictwo ANTYK – Marcin Dybowski”.</w:t>
      </w:r>
    </w:p>
    <w:p w14:paraId="54816FD9" w14:textId="0B744E0C" w:rsidR="00E8624D" w:rsidRPr="00033280" w:rsidRDefault="00E8624D" w:rsidP="003E54A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7017A5EE" w14:textId="7C0048A6" w:rsidR="00E8624D" w:rsidRPr="00033280" w:rsidRDefault="00E8624D" w:rsidP="005B48A2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</w:rPr>
      </w:pPr>
      <w:proofErr w:type="spellStart"/>
      <w:r w:rsidRPr="00033280">
        <w:rPr>
          <w:color w:val="000000" w:themeColor="text1"/>
        </w:rPr>
        <w:t>STh</w:t>
      </w:r>
      <w:proofErr w:type="spellEnd"/>
      <w:r w:rsidRPr="00033280">
        <w:rPr>
          <w:color w:val="000000" w:themeColor="text1"/>
        </w:rPr>
        <w:t xml:space="preserve"> </w:t>
      </w:r>
      <w:r w:rsidR="00DE175C" w:rsidRPr="00033280">
        <w:rPr>
          <w:color w:val="000000" w:themeColor="text1"/>
        </w:rPr>
        <w:t>I</w:t>
      </w:r>
      <w:r w:rsidR="006F0271" w:rsidRPr="00033280">
        <w:rPr>
          <w:color w:val="000000" w:themeColor="text1"/>
        </w:rPr>
        <w:t>I</w:t>
      </w:r>
      <w:r w:rsidR="00DE175C" w:rsidRPr="00033280">
        <w:rPr>
          <w:color w:val="000000" w:themeColor="text1"/>
        </w:rPr>
        <w:t xml:space="preserve">-II, </w:t>
      </w:r>
      <w:r w:rsidR="006F0271" w:rsidRPr="00033280">
        <w:rPr>
          <w:color w:val="000000" w:themeColor="text1"/>
        </w:rPr>
        <w:t xml:space="preserve">q. </w:t>
      </w:r>
      <w:r w:rsidR="00140A17" w:rsidRPr="00033280">
        <w:rPr>
          <w:color w:val="000000" w:themeColor="text1"/>
        </w:rPr>
        <w:t>23, a. 3, ad 1.</w:t>
      </w:r>
    </w:p>
    <w:p w14:paraId="697C3612" w14:textId="77777777" w:rsidR="002976B6" w:rsidRPr="00033280" w:rsidRDefault="002976B6" w:rsidP="003E54AB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214E4E20" w14:textId="5C2C2246" w:rsidR="00CC5196" w:rsidRPr="00033280" w:rsidRDefault="001F2EFA" w:rsidP="0007414E">
      <w:pPr>
        <w:pStyle w:val="NormalnyWeb"/>
        <w:spacing w:before="0" w:beforeAutospacing="0" w:after="0" w:afterAutospacing="0"/>
        <w:ind w:firstLine="70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</w:t>
      </w:r>
      <w:r w:rsidR="00AE06DC" w:rsidRPr="00033280">
        <w:rPr>
          <w:b/>
          <w:bCs/>
          <w:color w:val="000000" w:themeColor="text1"/>
        </w:rPr>
        <w:t>. Akty prawa krajowego</w:t>
      </w:r>
    </w:p>
    <w:p w14:paraId="76CFEA92" w14:textId="088A254F" w:rsidR="00CC5196" w:rsidRPr="00033280" w:rsidRDefault="00F77D60" w:rsidP="00AA37BF">
      <w:pPr>
        <w:pStyle w:val="Akapitzlist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N</w:t>
      </w:r>
      <w:r w:rsidR="00CC5196" w:rsidRPr="00033280">
        <w:rPr>
          <w:color w:val="000000" w:themeColor="text1"/>
          <w:sz w:val="20"/>
          <w:szCs w:val="20"/>
        </w:rPr>
        <w:t>ależy cytować z odwołaniem się do jego oznaczenia</w:t>
      </w:r>
      <w:r w:rsidRPr="00033280">
        <w:rPr>
          <w:color w:val="000000" w:themeColor="text1"/>
          <w:sz w:val="20"/>
          <w:szCs w:val="20"/>
        </w:rPr>
        <w:t xml:space="preserve"> </w:t>
      </w:r>
      <w:r w:rsidR="00CC5196" w:rsidRPr="00033280">
        <w:rPr>
          <w:color w:val="000000" w:themeColor="text1"/>
          <w:sz w:val="20"/>
          <w:szCs w:val="20"/>
        </w:rPr>
        <w:t>rodzajowego oraz roku, z którego pochodzi.</w:t>
      </w:r>
    </w:p>
    <w:p w14:paraId="29ACF184" w14:textId="77777777" w:rsidR="00F77D60" w:rsidRPr="00033280" w:rsidRDefault="00F77D60" w:rsidP="00CC5196">
      <w:pPr>
        <w:rPr>
          <w:color w:val="000000" w:themeColor="text1"/>
        </w:rPr>
      </w:pPr>
    </w:p>
    <w:p w14:paraId="7F8302E1" w14:textId="72ED2D2A" w:rsidR="00F77D60" w:rsidRPr="00033280" w:rsidRDefault="00F77D60" w:rsidP="00CC5196">
      <w:pPr>
        <w:rPr>
          <w:color w:val="000000" w:themeColor="text1"/>
        </w:rPr>
      </w:pPr>
      <w:r w:rsidRPr="00033280">
        <w:rPr>
          <w:color w:val="000000" w:themeColor="text1"/>
        </w:rPr>
        <w:t>a) Bibliografia:</w:t>
      </w:r>
    </w:p>
    <w:p w14:paraId="587FD2D8" w14:textId="1F6506A1" w:rsidR="00111669" w:rsidRPr="00033280" w:rsidRDefault="00111669" w:rsidP="004A0CA5">
      <w:pPr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 xml:space="preserve">Ustawa z dnia 20 marca 1950 r. o przejęciu przez Państwo dóbr martwej ręki, poręczeniu proboszczom posiadania gospodarstw rolnych i utworzeniu Funduszu Kościelnego </w:t>
      </w:r>
      <w:r w:rsidR="004A0CA5" w:rsidRPr="00033280">
        <w:rPr>
          <w:color w:val="000000" w:themeColor="text1"/>
        </w:rPr>
        <w:t>(</w:t>
      </w:r>
      <w:r w:rsidRPr="00033280">
        <w:rPr>
          <w:color w:val="000000" w:themeColor="text1"/>
        </w:rPr>
        <w:t xml:space="preserve">Dz. U. </w:t>
      </w:r>
      <w:r w:rsidR="004A0CA5" w:rsidRPr="00033280">
        <w:rPr>
          <w:color w:val="000000" w:themeColor="text1"/>
        </w:rPr>
        <w:t>n</w:t>
      </w:r>
      <w:r w:rsidRPr="00033280">
        <w:rPr>
          <w:color w:val="000000" w:themeColor="text1"/>
        </w:rPr>
        <w:t>r 9, poz. 87</w:t>
      </w:r>
      <w:r w:rsidR="00B236B2" w:rsidRPr="00033280">
        <w:rPr>
          <w:color w:val="000000" w:themeColor="text1"/>
        </w:rPr>
        <w:t>)</w:t>
      </w:r>
      <w:r w:rsidRPr="00033280">
        <w:rPr>
          <w:color w:val="000000" w:themeColor="text1"/>
        </w:rPr>
        <w:t>.</w:t>
      </w:r>
    </w:p>
    <w:p w14:paraId="0201A181" w14:textId="3428C353" w:rsidR="00CC5196" w:rsidRPr="00033280" w:rsidRDefault="00CC5196" w:rsidP="00F77D60">
      <w:pPr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>Ustawa z dnia 27 sierpnia 2009 r. o finansach publicznych (</w:t>
      </w:r>
      <w:proofErr w:type="spellStart"/>
      <w:r w:rsidRPr="00033280">
        <w:rPr>
          <w:color w:val="000000" w:themeColor="text1"/>
        </w:rPr>
        <w:t>t.j</w:t>
      </w:r>
      <w:proofErr w:type="spellEnd"/>
      <w:r w:rsidRPr="00033280">
        <w:rPr>
          <w:color w:val="000000" w:themeColor="text1"/>
        </w:rPr>
        <w:t>. Dz.</w:t>
      </w:r>
      <w:r w:rsidR="00AC6A38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U.</w:t>
      </w:r>
      <w:r w:rsidR="00F77D60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2017 r. poz. 2077, ze zm.).</w:t>
      </w:r>
    </w:p>
    <w:p w14:paraId="1E1F6B9F" w14:textId="28932919" w:rsidR="00CC5196" w:rsidRPr="00033280" w:rsidRDefault="00CC5196" w:rsidP="00F77D60">
      <w:pPr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>Rozporządzenie Rady Ministrów z dnia 22 grudnia 2017 r. w</w:t>
      </w:r>
      <w:r w:rsidR="00F77D60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sprawie jednostkowych stawek opłat za usługi wodne (Dz.</w:t>
      </w:r>
      <w:r w:rsidR="00AC6A38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U. poz. 2502).</w:t>
      </w:r>
    </w:p>
    <w:p w14:paraId="14ED4748" w14:textId="16EF60E4" w:rsidR="00CC5196" w:rsidRPr="00033280" w:rsidRDefault="00CC5196" w:rsidP="002B66C7">
      <w:pPr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>Strategia na rzecz Odpowiedzialnego Rozwoju do roku 2020</w:t>
      </w:r>
      <w:r w:rsidR="002B66C7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(z perspektywą do 2030 r.) (M.</w:t>
      </w:r>
      <w:r w:rsidR="00AC6A38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P. poz. 260).</w:t>
      </w:r>
    </w:p>
    <w:p w14:paraId="7586D315" w14:textId="5770875B" w:rsidR="00F77D60" w:rsidRPr="00033280" w:rsidRDefault="002B66C7" w:rsidP="00CC5196">
      <w:pPr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0D57955C" w14:textId="26E35B5B" w:rsidR="00B236B2" w:rsidRPr="00033280" w:rsidRDefault="00B236B2" w:rsidP="002B66C7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(Ustawa 1950, art. 1)</w:t>
      </w:r>
    </w:p>
    <w:p w14:paraId="06B94095" w14:textId="3B718712" w:rsidR="00CC5196" w:rsidRPr="00033280" w:rsidRDefault="00CC5196" w:rsidP="002B66C7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(Ustawa 2009, art. 3, ust. 2)</w:t>
      </w:r>
    </w:p>
    <w:p w14:paraId="0BEF5924" w14:textId="490E9B03" w:rsidR="00CC5196" w:rsidRPr="00033280" w:rsidRDefault="00CC5196" w:rsidP="002B66C7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(Rozporządzenie 2017, § 4)</w:t>
      </w:r>
    </w:p>
    <w:p w14:paraId="783B78B7" w14:textId="0EE4D8DF" w:rsidR="00CC5196" w:rsidRPr="00033280" w:rsidRDefault="00CC5196" w:rsidP="002B66C7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(Strategia 20</w:t>
      </w:r>
      <w:r w:rsidR="00CF2DDE" w:rsidRPr="00033280">
        <w:rPr>
          <w:color w:val="000000" w:themeColor="text1"/>
        </w:rPr>
        <w:t>20</w:t>
      </w:r>
      <w:r w:rsidRPr="00033280">
        <w:rPr>
          <w:color w:val="000000" w:themeColor="text1"/>
        </w:rPr>
        <w:t>, s. 10)</w:t>
      </w:r>
    </w:p>
    <w:p w14:paraId="5A127BCB" w14:textId="77777777" w:rsidR="00F77D60" w:rsidRPr="00033280" w:rsidRDefault="00F77D60" w:rsidP="00CC5196">
      <w:pPr>
        <w:rPr>
          <w:b/>
          <w:bCs/>
          <w:color w:val="000000" w:themeColor="text1"/>
        </w:rPr>
      </w:pPr>
    </w:p>
    <w:p w14:paraId="4569130F" w14:textId="3C8426FF" w:rsidR="003271F3" w:rsidRPr="00033280" w:rsidRDefault="001F2EFA" w:rsidP="003271F3">
      <w:pPr>
        <w:ind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3271F3" w:rsidRPr="00033280">
        <w:rPr>
          <w:b/>
          <w:bCs/>
          <w:color w:val="000000" w:themeColor="text1"/>
        </w:rPr>
        <w:t>. Akt prawny oznaczony jako kodeks</w:t>
      </w:r>
    </w:p>
    <w:p w14:paraId="4E4D0926" w14:textId="4DA46573" w:rsidR="00CC5196" w:rsidRPr="00033280" w:rsidRDefault="003271F3" w:rsidP="00AA37BF">
      <w:pPr>
        <w:pStyle w:val="Akapitzlist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N</w:t>
      </w:r>
      <w:r w:rsidR="00CC5196" w:rsidRPr="00033280">
        <w:rPr>
          <w:color w:val="000000" w:themeColor="text1"/>
          <w:sz w:val="20"/>
          <w:szCs w:val="20"/>
        </w:rPr>
        <w:t>ależy cytować z odwołaniem się do</w:t>
      </w:r>
      <w:r w:rsidRPr="00033280">
        <w:rPr>
          <w:color w:val="000000" w:themeColor="text1"/>
          <w:sz w:val="20"/>
          <w:szCs w:val="20"/>
        </w:rPr>
        <w:t xml:space="preserve"> </w:t>
      </w:r>
      <w:r w:rsidR="00CC5196" w:rsidRPr="00033280">
        <w:rPr>
          <w:color w:val="000000" w:themeColor="text1"/>
          <w:sz w:val="20"/>
          <w:szCs w:val="20"/>
        </w:rPr>
        <w:t>pierwszych liter tworzących nazwę kodeksu.</w:t>
      </w:r>
    </w:p>
    <w:p w14:paraId="0CD0E140" w14:textId="77777777" w:rsidR="003271F3" w:rsidRPr="00033280" w:rsidRDefault="003271F3" w:rsidP="00CC5196">
      <w:pPr>
        <w:rPr>
          <w:color w:val="000000" w:themeColor="text1"/>
        </w:rPr>
      </w:pPr>
    </w:p>
    <w:p w14:paraId="3D866CB6" w14:textId="69055669" w:rsidR="003271F3" w:rsidRPr="00033280" w:rsidRDefault="003271F3" w:rsidP="00CC5196">
      <w:pPr>
        <w:rPr>
          <w:color w:val="000000" w:themeColor="text1"/>
        </w:rPr>
      </w:pPr>
      <w:r w:rsidRPr="00033280">
        <w:rPr>
          <w:color w:val="000000" w:themeColor="text1"/>
        </w:rPr>
        <w:t>a) Bibliografia:</w:t>
      </w:r>
    </w:p>
    <w:p w14:paraId="4490A580" w14:textId="662E1222" w:rsidR="00CC5196" w:rsidRPr="00033280" w:rsidRDefault="00CC5196" w:rsidP="003271F3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Ustawa z dnia 23 kwietnia 1964 r. Kodeks cywilny (</w:t>
      </w:r>
      <w:proofErr w:type="spellStart"/>
      <w:r w:rsidRPr="00033280">
        <w:rPr>
          <w:color w:val="000000" w:themeColor="text1"/>
        </w:rPr>
        <w:t>t.j</w:t>
      </w:r>
      <w:proofErr w:type="spellEnd"/>
      <w:r w:rsidRPr="00033280">
        <w:rPr>
          <w:color w:val="000000" w:themeColor="text1"/>
        </w:rPr>
        <w:t>. Dz. U. 2017 r. poz. 459, ze zm.).</w:t>
      </w:r>
    </w:p>
    <w:p w14:paraId="7C29EACD" w14:textId="2CFD6156" w:rsidR="00CC5196" w:rsidRPr="00033280" w:rsidRDefault="003271F3" w:rsidP="00CC5196">
      <w:pPr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6F21A95D" w14:textId="78897083" w:rsidR="00CC5196" w:rsidRPr="00033280" w:rsidRDefault="00CC5196" w:rsidP="003271F3">
      <w:pPr>
        <w:ind w:firstLine="708"/>
        <w:rPr>
          <w:color w:val="000000" w:themeColor="text1"/>
        </w:rPr>
      </w:pPr>
      <w:r w:rsidRPr="00033280">
        <w:rPr>
          <w:color w:val="000000" w:themeColor="text1"/>
        </w:rPr>
        <w:t>(KC, art. 417)</w:t>
      </w:r>
    </w:p>
    <w:p w14:paraId="3B62743C" w14:textId="77777777" w:rsidR="003271F3" w:rsidRPr="00033280" w:rsidRDefault="003271F3" w:rsidP="003271F3">
      <w:pPr>
        <w:ind w:firstLine="708"/>
        <w:rPr>
          <w:color w:val="000000" w:themeColor="text1"/>
        </w:rPr>
      </w:pPr>
    </w:p>
    <w:p w14:paraId="0D737C6E" w14:textId="7D60510F" w:rsidR="003271F3" w:rsidRPr="00033280" w:rsidRDefault="001F2EFA" w:rsidP="003271F3">
      <w:pPr>
        <w:ind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3271F3" w:rsidRPr="00033280">
        <w:rPr>
          <w:b/>
          <w:bCs/>
          <w:color w:val="000000" w:themeColor="text1"/>
        </w:rPr>
        <w:t>. Akt</w:t>
      </w:r>
      <w:r w:rsidR="007B144C" w:rsidRPr="00033280">
        <w:rPr>
          <w:b/>
          <w:bCs/>
          <w:color w:val="000000" w:themeColor="text1"/>
        </w:rPr>
        <w:t>y prawa unijnego</w:t>
      </w:r>
    </w:p>
    <w:p w14:paraId="24AB4B0A" w14:textId="1CF7013D" w:rsidR="00CC5196" w:rsidRPr="00033280" w:rsidRDefault="007B144C" w:rsidP="00AA37BF">
      <w:pPr>
        <w:pStyle w:val="Akapitzlist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N</w:t>
      </w:r>
      <w:r w:rsidR="00CC5196" w:rsidRPr="00033280">
        <w:rPr>
          <w:color w:val="000000" w:themeColor="text1"/>
          <w:sz w:val="20"/>
          <w:szCs w:val="20"/>
        </w:rPr>
        <w:t>ależy cytować z odwołaniem się do jego oznaczenia rodzajowego</w:t>
      </w:r>
      <w:r w:rsidRPr="00033280">
        <w:rPr>
          <w:color w:val="000000" w:themeColor="text1"/>
          <w:sz w:val="20"/>
          <w:szCs w:val="20"/>
        </w:rPr>
        <w:t xml:space="preserve"> </w:t>
      </w:r>
      <w:r w:rsidR="00CC5196" w:rsidRPr="00033280">
        <w:rPr>
          <w:color w:val="000000" w:themeColor="text1"/>
          <w:sz w:val="20"/>
          <w:szCs w:val="20"/>
        </w:rPr>
        <w:t>i numeru</w:t>
      </w:r>
      <w:r w:rsidR="001603E1" w:rsidRPr="00033280">
        <w:rPr>
          <w:color w:val="000000" w:themeColor="text1"/>
          <w:sz w:val="20"/>
          <w:szCs w:val="20"/>
        </w:rPr>
        <w:t xml:space="preserve"> oraz</w:t>
      </w:r>
      <w:r w:rsidR="00CC5196" w:rsidRPr="00033280">
        <w:rPr>
          <w:color w:val="000000" w:themeColor="text1"/>
          <w:sz w:val="20"/>
          <w:szCs w:val="20"/>
        </w:rPr>
        <w:t xml:space="preserve"> podać miejsce publikacji.</w:t>
      </w:r>
    </w:p>
    <w:p w14:paraId="2002EC86" w14:textId="77777777" w:rsidR="007B144C" w:rsidRPr="00033280" w:rsidRDefault="007B144C" w:rsidP="00CC5196">
      <w:pPr>
        <w:rPr>
          <w:b/>
          <w:bCs/>
          <w:color w:val="000000" w:themeColor="text1"/>
        </w:rPr>
      </w:pPr>
    </w:p>
    <w:p w14:paraId="5A6A8A16" w14:textId="38A2354B" w:rsidR="00CC5196" w:rsidRPr="00033280" w:rsidRDefault="007B144C" w:rsidP="00CC5196">
      <w:pPr>
        <w:rPr>
          <w:color w:val="000000" w:themeColor="text1"/>
        </w:rPr>
      </w:pPr>
      <w:r w:rsidRPr="00033280">
        <w:rPr>
          <w:color w:val="000000" w:themeColor="text1"/>
        </w:rPr>
        <w:t xml:space="preserve">a) </w:t>
      </w:r>
      <w:r w:rsidR="00CC5196" w:rsidRPr="00033280">
        <w:rPr>
          <w:color w:val="000000" w:themeColor="text1"/>
        </w:rPr>
        <w:t>Bibliografia:</w:t>
      </w:r>
    </w:p>
    <w:p w14:paraId="7FB1F1A2" w14:textId="038F2BEC" w:rsidR="00CC5196" w:rsidRPr="00033280" w:rsidRDefault="00CC5196" w:rsidP="00A30884">
      <w:pPr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>Dyrektywa Parlamentu Europejskiego i Rady 2011/92/UE z dnia</w:t>
      </w:r>
      <w:r w:rsidR="007B144C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13 grudnia 2011 r. w sprawie oceny skutków wywieranych przez niektóre przedsięwzięcia</w:t>
      </w:r>
      <w:r w:rsidR="007B144C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publiczne i prywatne na środowisko</w:t>
      </w:r>
      <w:r w:rsidR="00A30884" w:rsidRPr="00033280">
        <w:rPr>
          <w:color w:val="000000" w:themeColor="text1"/>
        </w:rPr>
        <w:t>.</w:t>
      </w:r>
      <w:r w:rsidRPr="00033280">
        <w:rPr>
          <w:color w:val="000000" w:themeColor="text1"/>
        </w:rPr>
        <w:t xml:space="preserve"> Tekst mający znaczenie dla EOG (OJ L 26, 28.1.2012</w:t>
      </w:r>
      <w:r w:rsidR="00713390" w:rsidRPr="00033280">
        <w:rPr>
          <w:color w:val="000000" w:themeColor="text1"/>
        </w:rPr>
        <w:t>:</w:t>
      </w:r>
      <w:r w:rsidR="001603E1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1–21).</w:t>
      </w:r>
    </w:p>
    <w:p w14:paraId="1F1F6757" w14:textId="17CC23EA" w:rsidR="00CC5196" w:rsidRPr="00033280" w:rsidRDefault="00CC5196" w:rsidP="00A30884">
      <w:pPr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>Rozporządzenie Komisji (WE) nr 1235/2008 z dnia 8 grudnia</w:t>
      </w:r>
      <w:r w:rsidR="001603E1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2008 r. ustanawiające szczegółowe zasady wykonania rozporządzenia Rady (WE) nr 834/2007</w:t>
      </w:r>
      <w:r w:rsidR="007B144C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w odniesieniu do ustaleń dotyczących przywozu produktów ekologicznych z krajów trzecich</w:t>
      </w:r>
      <w:r w:rsidR="007B144C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(OJ L 334 z 12.12.2008</w:t>
      </w:r>
      <w:r w:rsidR="00713390" w:rsidRPr="00033280">
        <w:rPr>
          <w:color w:val="000000" w:themeColor="text1"/>
        </w:rPr>
        <w:t>:</w:t>
      </w:r>
      <w:r w:rsidRPr="00033280">
        <w:rPr>
          <w:color w:val="000000" w:themeColor="text1"/>
        </w:rPr>
        <w:t xml:space="preserve"> 25-52).</w:t>
      </w:r>
    </w:p>
    <w:p w14:paraId="4AF7A85D" w14:textId="643B5B83" w:rsidR="007B144C" w:rsidRPr="00033280" w:rsidRDefault="00482C9C" w:rsidP="00CC5196">
      <w:pPr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416ECE28" w14:textId="5EAB3728" w:rsidR="00CC5196" w:rsidRPr="00033280" w:rsidRDefault="00CC5196" w:rsidP="00992FA6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(Dyrektywa 2011/92/UE, art. 3)</w:t>
      </w:r>
    </w:p>
    <w:p w14:paraId="52E7B4D0" w14:textId="0A6D0F30" w:rsidR="00CC5196" w:rsidRPr="00033280" w:rsidRDefault="00CC5196" w:rsidP="00992FA6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(Rozporządzenie 1235/2008, art. 4)</w:t>
      </w:r>
    </w:p>
    <w:p w14:paraId="621CC94A" w14:textId="77777777" w:rsidR="00992FA6" w:rsidRPr="00033280" w:rsidRDefault="00992FA6" w:rsidP="00CC5196">
      <w:pPr>
        <w:rPr>
          <w:color w:val="000000" w:themeColor="text1"/>
        </w:rPr>
      </w:pPr>
    </w:p>
    <w:p w14:paraId="448A1D10" w14:textId="2F6D894B" w:rsidR="00992FA6" w:rsidRPr="00033280" w:rsidRDefault="001F2EFA" w:rsidP="00992FA6">
      <w:pPr>
        <w:ind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992FA6" w:rsidRPr="00033280">
        <w:rPr>
          <w:b/>
          <w:bCs/>
          <w:color w:val="000000" w:themeColor="text1"/>
        </w:rPr>
        <w:t>. Akty prawa międzynarodowego</w:t>
      </w:r>
    </w:p>
    <w:p w14:paraId="79012B0F" w14:textId="4970D6DB" w:rsidR="00CC5196" w:rsidRPr="00033280" w:rsidRDefault="00992FA6" w:rsidP="00AA37BF">
      <w:pPr>
        <w:pStyle w:val="Akapitzlist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N</w:t>
      </w:r>
      <w:r w:rsidR="00CC5196" w:rsidRPr="00033280">
        <w:rPr>
          <w:color w:val="000000" w:themeColor="text1"/>
          <w:sz w:val="20"/>
          <w:szCs w:val="20"/>
        </w:rPr>
        <w:t>ależy cytować z odwołaniem się do oznaczenia</w:t>
      </w:r>
      <w:r w:rsidRPr="00033280">
        <w:rPr>
          <w:color w:val="000000" w:themeColor="text1"/>
          <w:sz w:val="20"/>
          <w:szCs w:val="20"/>
        </w:rPr>
        <w:t xml:space="preserve"> </w:t>
      </w:r>
      <w:r w:rsidR="00CC5196" w:rsidRPr="00033280">
        <w:rPr>
          <w:color w:val="000000" w:themeColor="text1"/>
          <w:sz w:val="20"/>
          <w:szCs w:val="20"/>
        </w:rPr>
        <w:t>rodzajowego oraz roku, z którego pochodzi.</w:t>
      </w:r>
    </w:p>
    <w:p w14:paraId="632425CE" w14:textId="77777777" w:rsidR="00992FA6" w:rsidRPr="00033280" w:rsidRDefault="00992FA6" w:rsidP="00CC5196">
      <w:pPr>
        <w:rPr>
          <w:b/>
          <w:bCs/>
          <w:color w:val="000000" w:themeColor="text1"/>
        </w:rPr>
      </w:pPr>
    </w:p>
    <w:p w14:paraId="3CDDCCE5" w14:textId="7769DAB3" w:rsidR="00CC5196" w:rsidRPr="00033280" w:rsidRDefault="00992FA6" w:rsidP="00CC5196">
      <w:pPr>
        <w:rPr>
          <w:color w:val="000000" w:themeColor="text1"/>
        </w:rPr>
      </w:pPr>
      <w:r w:rsidRPr="00033280">
        <w:rPr>
          <w:color w:val="000000" w:themeColor="text1"/>
        </w:rPr>
        <w:t xml:space="preserve">a) </w:t>
      </w:r>
      <w:r w:rsidR="00CC5196" w:rsidRPr="00033280">
        <w:rPr>
          <w:color w:val="000000" w:themeColor="text1"/>
        </w:rPr>
        <w:t>Bibliografia:</w:t>
      </w:r>
    </w:p>
    <w:p w14:paraId="24CA81CD" w14:textId="48532E3C" w:rsidR="009A37C2" w:rsidRPr="00033280" w:rsidRDefault="009A37C2" w:rsidP="00D81F60">
      <w:pPr>
        <w:pStyle w:val="p1"/>
        <w:ind w:left="1418" w:hanging="709"/>
        <w:jc w:val="both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Konkordat między Stolicą Apostolską i Rzecząpospolitą Polską, podpisany w Warszawie dnia 28 lipca 1993 r.</w:t>
      </w:r>
      <w:r w:rsidR="00D81F60" w:rsidRPr="00033280">
        <w:rPr>
          <w:color w:val="000000" w:themeColor="text1"/>
          <w:sz w:val="24"/>
          <w:szCs w:val="24"/>
        </w:rPr>
        <w:t xml:space="preserve"> (</w:t>
      </w:r>
      <w:r w:rsidRPr="00033280">
        <w:rPr>
          <w:color w:val="000000" w:themeColor="text1"/>
          <w:sz w:val="24"/>
          <w:szCs w:val="24"/>
        </w:rPr>
        <w:t xml:space="preserve">Dz. U. 1998 r. </w:t>
      </w:r>
      <w:r w:rsidR="00D81F60" w:rsidRPr="00033280">
        <w:rPr>
          <w:color w:val="000000" w:themeColor="text1"/>
          <w:sz w:val="24"/>
          <w:szCs w:val="24"/>
        </w:rPr>
        <w:t>nr</w:t>
      </w:r>
      <w:r w:rsidRPr="00033280">
        <w:rPr>
          <w:color w:val="000000" w:themeColor="text1"/>
          <w:sz w:val="24"/>
          <w:szCs w:val="24"/>
        </w:rPr>
        <w:t xml:space="preserve"> 51, poz. 318</w:t>
      </w:r>
      <w:r w:rsidR="00A545D5" w:rsidRPr="00033280">
        <w:rPr>
          <w:color w:val="000000" w:themeColor="text1"/>
          <w:sz w:val="24"/>
          <w:szCs w:val="24"/>
        </w:rPr>
        <w:t>)</w:t>
      </w:r>
      <w:r w:rsidRPr="00033280">
        <w:rPr>
          <w:color w:val="000000" w:themeColor="text1"/>
          <w:sz w:val="24"/>
          <w:szCs w:val="24"/>
        </w:rPr>
        <w:t>.</w:t>
      </w:r>
    </w:p>
    <w:p w14:paraId="3AD4753C" w14:textId="7974D68A" w:rsidR="0026780E" w:rsidRPr="00033280" w:rsidRDefault="0026780E" w:rsidP="00C05B68">
      <w:pPr>
        <w:pStyle w:val="p1"/>
        <w:ind w:left="1418" w:hanging="709"/>
        <w:jc w:val="both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Konwencja o Dostępie do Informacji, Udziale Społeczeństwa w Podejmowaniu Decyzji oraz Dostępie do Sprawiedliwości w Sprawach Dotyczących</w:t>
      </w:r>
      <w:r w:rsidR="00C05B68" w:rsidRPr="00033280">
        <w:rPr>
          <w:color w:val="000000" w:themeColor="text1"/>
          <w:sz w:val="24"/>
          <w:szCs w:val="24"/>
        </w:rPr>
        <w:t xml:space="preserve"> </w:t>
      </w:r>
      <w:r w:rsidRPr="00033280">
        <w:rPr>
          <w:color w:val="000000" w:themeColor="text1"/>
          <w:sz w:val="24"/>
          <w:szCs w:val="24"/>
        </w:rPr>
        <w:t xml:space="preserve">Środowiska, podpisana 25 czerwca 1998 w </w:t>
      </w:r>
      <w:proofErr w:type="spellStart"/>
      <w:r w:rsidRPr="00033280">
        <w:rPr>
          <w:color w:val="000000" w:themeColor="text1"/>
          <w:sz w:val="24"/>
          <w:szCs w:val="24"/>
        </w:rPr>
        <w:t>Aarhus</w:t>
      </w:r>
      <w:proofErr w:type="spellEnd"/>
      <w:r w:rsidRPr="00033280">
        <w:rPr>
          <w:color w:val="000000" w:themeColor="text1"/>
          <w:sz w:val="24"/>
          <w:szCs w:val="24"/>
        </w:rPr>
        <w:t xml:space="preserve"> (Dz.</w:t>
      </w:r>
      <w:r w:rsidR="00A545D5" w:rsidRPr="00033280">
        <w:rPr>
          <w:color w:val="000000" w:themeColor="text1"/>
          <w:sz w:val="24"/>
          <w:szCs w:val="24"/>
        </w:rPr>
        <w:t xml:space="preserve"> </w:t>
      </w:r>
      <w:r w:rsidRPr="00033280">
        <w:rPr>
          <w:color w:val="000000" w:themeColor="text1"/>
          <w:sz w:val="24"/>
          <w:szCs w:val="24"/>
        </w:rPr>
        <w:t>U. 2003 r. nr 78 poz. 706)</w:t>
      </w:r>
      <w:r w:rsidR="00A545D5" w:rsidRPr="00033280">
        <w:rPr>
          <w:color w:val="000000" w:themeColor="text1"/>
          <w:sz w:val="24"/>
          <w:szCs w:val="24"/>
        </w:rPr>
        <w:t>.</w:t>
      </w:r>
    </w:p>
    <w:p w14:paraId="0D7A3BD8" w14:textId="2F67FC0F" w:rsidR="0026780E" w:rsidRPr="00033280" w:rsidRDefault="0026780E" w:rsidP="00C05B68">
      <w:pPr>
        <w:pStyle w:val="p1"/>
        <w:ind w:left="1418" w:hanging="709"/>
        <w:jc w:val="both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 xml:space="preserve">Protokół z Kioto do Ramowej konwencji Narodów Zjednoczonych </w:t>
      </w:r>
      <w:r w:rsidR="00C05B68" w:rsidRPr="00033280">
        <w:rPr>
          <w:color w:val="000000" w:themeColor="text1"/>
          <w:sz w:val="24"/>
          <w:szCs w:val="24"/>
        </w:rPr>
        <w:t xml:space="preserve">w </w:t>
      </w:r>
      <w:r w:rsidRPr="00033280">
        <w:rPr>
          <w:color w:val="000000" w:themeColor="text1"/>
          <w:sz w:val="24"/>
          <w:szCs w:val="24"/>
        </w:rPr>
        <w:t>sprawie zmian klimatu, sporządzony w Kioto dnia 11 grudnia 1997 r. (Dz.</w:t>
      </w:r>
      <w:r w:rsidR="00A545D5" w:rsidRPr="00033280">
        <w:rPr>
          <w:color w:val="000000" w:themeColor="text1"/>
          <w:sz w:val="24"/>
          <w:szCs w:val="24"/>
        </w:rPr>
        <w:t xml:space="preserve"> </w:t>
      </w:r>
      <w:r w:rsidRPr="00033280">
        <w:rPr>
          <w:color w:val="000000" w:themeColor="text1"/>
          <w:sz w:val="24"/>
          <w:szCs w:val="24"/>
        </w:rPr>
        <w:t>U. 2005 r. nr 203</w:t>
      </w:r>
      <w:r w:rsidR="00C05B68" w:rsidRPr="00033280">
        <w:rPr>
          <w:color w:val="000000" w:themeColor="text1"/>
          <w:sz w:val="24"/>
          <w:szCs w:val="24"/>
        </w:rPr>
        <w:t xml:space="preserve"> </w:t>
      </w:r>
      <w:r w:rsidRPr="00033280">
        <w:rPr>
          <w:color w:val="000000" w:themeColor="text1"/>
          <w:sz w:val="24"/>
          <w:szCs w:val="24"/>
        </w:rPr>
        <w:t>poz. 1684)</w:t>
      </w:r>
      <w:r w:rsidR="00A545D5" w:rsidRPr="00033280">
        <w:rPr>
          <w:color w:val="000000" w:themeColor="text1"/>
          <w:sz w:val="24"/>
          <w:szCs w:val="24"/>
        </w:rPr>
        <w:t>.</w:t>
      </w:r>
    </w:p>
    <w:p w14:paraId="30F291F3" w14:textId="715438CF" w:rsidR="00CC5196" w:rsidRPr="00033280" w:rsidRDefault="00111669" w:rsidP="00CC5196">
      <w:pPr>
        <w:rPr>
          <w:color w:val="000000" w:themeColor="text1"/>
        </w:rPr>
      </w:pPr>
      <w:r w:rsidRPr="00033280">
        <w:rPr>
          <w:color w:val="000000" w:themeColor="text1"/>
        </w:rPr>
        <w:t xml:space="preserve">b) </w:t>
      </w:r>
      <w:r w:rsidR="00CC5196" w:rsidRPr="00033280">
        <w:rPr>
          <w:color w:val="000000" w:themeColor="text1"/>
        </w:rPr>
        <w:t>Przypis:</w:t>
      </w:r>
    </w:p>
    <w:p w14:paraId="481B3AA9" w14:textId="15D51CAC" w:rsidR="00A545D5" w:rsidRPr="00033280" w:rsidRDefault="00A545D5" w:rsidP="0093587E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(Konkordat 19</w:t>
      </w:r>
      <w:r w:rsidR="00F56D9E" w:rsidRPr="00033280">
        <w:rPr>
          <w:color w:val="000000" w:themeColor="text1"/>
        </w:rPr>
        <w:t>93, art. 1)</w:t>
      </w:r>
    </w:p>
    <w:p w14:paraId="64D5E354" w14:textId="32AA3E0D" w:rsidR="00CC5196" w:rsidRPr="00033280" w:rsidRDefault="00CC5196" w:rsidP="0093587E">
      <w:pPr>
        <w:ind w:left="708"/>
        <w:rPr>
          <w:color w:val="000000" w:themeColor="text1"/>
        </w:rPr>
      </w:pPr>
      <w:r w:rsidRPr="00033280">
        <w:rPr>
          <w:color w:val="000000" w:themeColor="text1"/>
        </w:rPr>
        <w:t>(Konwencja 1998, art. 3)</w:t>
      </w:r>
    </w:p>
    <w:p w14:paraId="09022500" w14:textId="4632AF36" w:rsidR="00CC5196" w:rsidRDefault="009A37C2" w:rsidP="0093587E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(Protokół 1997, art. 3)</w:t>
      </w:r>
    </w:p>
    <w:p w14:paraId="34E31CBE" w14:textId="77777777" w:rsidR="00DF6066" w:rsidRDefault="00DF6066" w:rsidP="0093587E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</w:rPr>
      </w:pPr>
    </w:p>
    <w:p w14:paraId="2532E83A" w14:textId="6DDD02AD" w:rsidR="00DF6066" w:rsidRDefault="00DF6066" w:rsidP="00DF6066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DF6066">
        <w:rPr>
          <w:b/>
          <w:bCs/>
          <w:color w:val="000000" w:themeColor="text1"/>
        </w:rPr>
        <w:t xml:space="preserve">9. </w:t>
      </w:r>
      <w:r w:rsidR="00891CA6">
        <w:rPr>
          <w:b/>
          <w:bCs/>
          <w:color w:val="000000" w:themeColor="text1"/>
        </w:rPr>
        <w:t>Podręczniki diagnostyczne</w:t>
      </w:r>
    </w:p>
    <w:p w14:paraId="5E0B32BA" w14:textId="77777777" w:rsidR="00DF6066" w:rsidRDefault="00DF6066" w:rsidP="00DF6066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2FFDBEC9" w14:textId="77777777" w:rsidR="00DF6066" w:rsidRPr="005D38A4" w:rsidRDefault="00DF6066" w:rsidP="00DF6066">
      <w:pPr>
        <w:rPr>
          <w:color w:val="000000"/>
        </w:rPr>
      </w:pPr>
      <w:r w:rsidRPr="00DF6066">
        <w:rPr>
          <w:b/>
          <w:bCs/>
          <w:color w:val="000000"/>
        </w:rPr>
        <w:t>DSM-5</w:t>
      </w:r>
    </w:p>
    <w:p w14:paraId="43FECD0D" w14:textId="77777777" w:rsidR="00DF6066" w:rsidRDefault="00DF6066" w:rsidP="00DF6066">
      <w:pPr>
        <w:rPr>
          <w:b/>
          <w:bCs/>
          <w:color w:val="000000"/>
        </w:rPr>
      </w:pPr>
    </w:p>
    <w:p w14:paraId="4261561C" w14:textId="0CD570E2" w:rsidR="00DF6066" w:rsidRPr="00DF6066" w:rsidRDefault="00DF6066" w:rsidP="00DF6066">
      <w:pPr>
        <w:pStyle w:val="Akapitzlist"/>
        <w:numPr>
          <w:ilvl w:val="0"/>
          <w:numId w:val="17"/>
        </w:numPr>
        <w:tabs>
          <w:tab w:val="clear" w:pos="720"/>
        </w:tabs>
        <w:ind w:left="0" w:firstLine="0"/>
        <w:rPr>
          <w:color w:val="000000"/>
        </w:rPr>
      </w:pPr>
      <w:r w:rsidRPr="00DF6066">
        <w:rPr>
          <w:color w:val="000000"/>
        </w:rPr>
        <w:t xml:space="preserve">Bibliografia </w:t>
      </w:r>
    </w:p>
    <w:p w14:paraId="348CF844" w14:textId="570EBBBB" w:rsidR="00DF6066" w:rsidRDefault="00DF6066" w:rsidP="00DF6066">
      <w:pPr>
        <w:rPr>
          <w:color w:val="000000"/>
        </w:rPr>
      </w:pPr>
      <w:r w:rsidRPr="00DF6066">
        <w:rPr>
          <w:color w:val="000000"/>
        </w:rPr>
        <w:br/>
        <w:t xml:space="preserve">American </w:t>
      </w:r>
      <w:proofErr w:type="spellStart"/>
      <w:r w:rsidRPr="00DF6066">
        <w:rPr>
          <w:color w:val="000000"/>
        </w:rPr>
        <w:t>Psychiatric</w:t>
      </w:r>
      <w:proofErr w:type="spellEnd"/>
      <w:r w:rsidRPr="00DF6066">
        <w:rPr>
          <w:color w:val="000000"/>
        </w:rPr>
        <w:t xml:space="preserve"> </w:t>
      </w:r>
      <w:proofErr w:type="spellStart"/>
      <w:r w:rsidRPr="00DF6066">
        <w:rPr>
          <w:color w:val="000000"/>
        </w:rPr>
        <w:t>Association</w:t>
      </w:r>
      <w:proofErr w:type="spellEnd"/>
      <w:r w:rsidRPr="00DF6066">
        <w:rPr>
          <w:color w:val="000000"/>
        </w:rPr>
        <w:t>. 2013. </w:t>
      </w:r>
      <w:proofErr w:type="spellStart"/>
      <w:r w:rsidRPr="00DF6066">
        <w:rPr>
          <w:i/>
          <w:iCs/>
          <w:color w:val="000000"/>
        </w:rPr>
        <w:t>Diagnostic</w:t>
      </w:r>
      <w:proofErr w:type="spellEnd"/>
      <w:r w:rsidRPr="00DF6066">
        <w:rPr>
          <w:i/>
          <w:iCs/>
          <w:color w:val="000000"/>
        </w:rPr>
        <w:t xml:space="preserve"> and Statistical Manual of </w:t>
      </w:r>
      <w:proofErr w:type="spellStart"/>
      <w:r w:rsidRPr="00DF6066">
        <w:rPr>
          <w:i/>
          <w:iCs/>
          <w:color w:val="000000"/>
        </w:rPr>
        <w:t>Mental</w:t>
      </w:r>
      <w:proofErr w:type="spellEnd"/>
      <w:r w:rsidRPr="00DF6066">
        <w:rPr>
          <w:i/>
          <w:iCs/>
          <w:color w:val="000000"/>
        </w:rPr>
        <w:t xml:space="preserve"> </w:t>
      </w:r>
      <w:proofErr w:type="spellStart"/>
      <w:r w:rsidRPr="00DF6066">
        <w:rPr>
          <w:i/>
          <w:iCs/>
          <w:color w:val="000000"/>
        </w:rPr>
        <w:t>Disorders</w:t>
      </w:r>
      <w:proofErr w:type="spellEnd"/>
      <w:r w:rsidRPr="00DF6066">
        <w:rPr>
          <w:color w:val="000000"/>
        </w:rPr>
        <w:t xml:space="preserve">. 5th ed. </w:t>
      </w:r>
      <w:proofErr w:type="spellStart"/>
      <w:r w:rsidRPr="00DF6066">
        <w:rPr>
          <w:color w:val="000000"/>
        </w:rPr>
        <w:t>Arlington</w:t>
      </w:r>
      <w:proofErr w:type="spellEnd"/>
      <w:r w:rsidRPr="00DF6066">
        <w:rPr>
          <w:color w:val="000000"/>
        </w:rPr>
        <w:t xml:space="preserve">, VA: American </w:t>
      </w:r>
      <w:proofErr w:type="spellStart"/>
      <w:r w:rsidRPr="00DF6066">
        <w:rPr>
          <w:color w:val="000000"/>
        </w:rPr>
        <w:t>Psychiatric</w:t>
      </w:r>
      <w:proofErr w:type="spellEnd"/>
      <w:r w:rsidRPr="00DF6066">
        <w:rPr>
          <w:color w:val="000000"/>
        </w:rPr>
        <w:t xml:space="preserve"> </w:t>
      </w:r>
      <w:proofErr w:type="spellStart"/>
      <w:r w:rsidRPr="00DF6066">
        <w:rPr>
          <w:color w:val="000000"/>
        </w:rPr>
        <w:t>Association</w:t>
      </w:r>
      <w:proofErr w:type="spellEnd"/>
      <w:r w:rsidRPr="00DF6066">
        <w:rPr>
          <w:color w:val="000000"/>
        </w:rPr>
        <w:t xml:space="preserve"> Publishing.</w:t>
      </w:r>
    </w:p>
    <w:p w14:paraId="572AE350" w14:textId="77777777" w:rsidR="00DF6066" w:rsidRPr="00DF6066" w:rsidRDefault="00DF6066" w:rsidP="00DF6066">
      <w:pPr>
        <w:rPr>
          <w:color w:val="000000"/>
        </w:rPr>
      </w:pPr>
    </w:p>
    <w:p w14:paraId="1F1D1AFA" w14:textId="3D18356B" w:rsidR="00DF6066" w:rsidRPr="00DF6066" w:rsidRDefault="00DF6066" w:rsidP="00DF6066">
      <w:pPr>
        <w:numPr>
          <w:ilvl w:val="0"/>
          <w:numId w:val="17"/>
        </w:numPr>
        <w:tabs>
          <w:tab w:val="clear" w:pos="720"/>
        </w:tabs>
        <w:ind w:left="0" w:firstLine="0"/>
        <w:rPr>
          <w:color w:val="000000"/>
        </w:rPr>
      </w:pPr>
      <w:r w:rsidRPr="00DF6066">
        <w:rPr>
          <w:color w:val="000000"/>
        </w:rPr>
        <w:t>Przypis</w:t>
      </w:r>
      <w:r w:rsidRPr="005D38A4">
        <w:rPr>
          <w:color w:val="000000"/>
        </w:rPr>
        <w:br/>
        <w:t xml:space="preserve">(American </w:t>
      </w:r>
      <w:proofErr w:type="spellStart"/>
      <w:r w:rsidRPr="005D38A4">
        <w:rPr>
          <w:color w:val="000000"/>
        </w:rPr>
        <w:t>Psychiatric</w:t>
      </w:r>
      <w:proofErr w:type="spellEnd"/>
      <w:r w:rsidRPr="005D38A4">
        <w:rPr>
          <w:color w:val="000000"/>
        </w:rPr>
        <w:t xml:space="preserve"> </w:t>
      </w:r>
      <w:proofErr w:type="spellStart"/>
      <w:r w:rsidRPr="005D38A4">
        <w:rPr>
          <w:color w:val="000000"/>
        </w:rPr>
        <w:t>Association</w:t>
      </w:r>
      <w:proofErr w:type="spellEnd"/>
      <w:r w:rsidRPr="005D38A4">
        <w:rPr>
          <w:color w:val="000000"/>
        </w:rPr>
        <w:t xml:space="preserve"> 2013, 123) </w:t>
      </w:r>
    </w:p>
    <w:p w14:paraId="4122840E" w14:textId="77777777" w:rsidR="00DF6066" w:rsidRPr="00DF6066" w:rsidRDefault="00DF6066" w:rsidP="00DF6066">
      <w:pPr>
        <w:rPr>
          <w:color w:val="000000"/>
        </w:rPr>
      </w:pPr>
    </w:p>
    <w:p w14:paraId="6430DBD5" w14:textId="77777777" w:rsidR="00DF6066" w:rsidRPr="00DF6066" w:rsidRDefault="00DF6066" w:rsidP="00DF6066">
      <w:pPr>
        <w:rPr>
          <w:b/>
          <w:bCs/>
          <w:color w:val="000000"/>
        </w:rPr>
      </w:pPr>
      <w:r w:rsidRPr="00DF6066">
        <w:rPr>
          <w:b/>
          <w:bCs/>
          <w:color w:val="000000"/>
        </w:rPr>
        <w:t>ICD-11</w:t>
      </w:r>
    </w:p>
    <w:p w14:paraId="3E812AFE" w14:textId="77777777" w:rsidR="00DF6066" w:rsidRDefault="00DF6066" w:rsidP="00DF6066">
      <w:pPr>
        <w:pStyle w:val="Akapitzlist"/>
        <w:numPr>
          <w:ilvl w:val="0"/>
          <w:numId w:val="18"/>
        </w:numPr>
        <w:ind w:left="0" w:firstLine="0"/>
        <w:rPr>
          <w:color w:val="000000"/>
        </w:rPr>
      </w:pPr>
      <w:r>
        <w:rPr>
          <w:color w:val="000000"/>
        </w:rPr>
        <w:t>Bibliografia</w:t>
      </w:r>
    </w:p>
    <w:p w14:paraId="56941DFA" w14:textId="77777777" w:rsidR="00DF6066" w:rsidRDefault="00DF6066" w:rsidP="00DF6066">
      <w:pPr>
        <w:pStyle w:val="Akapitzlist"/>
        <w:ind w:left="0"/>
        <w:rPr>
          <w:color w:val="000000"/>
        </w:rPr>
      </w:pPr>
    </w:p>
    <w:p w14:paraId="416E76E9" w14:textId="2710C9DC" w:rsidR="00DF6066" w:rsidRDefault="00DF6066" w:rsidP="00DF6066">
      <w:pPr>
        <w:rPr>
          <w:color w:val="000000"/>
        </w:rPr>
      </w:pPr>
      <w:r w:rsidRPr="00DF6066">
        <w:rPr>
          <w:color w:val="000000"/>
        </w:rPr>
        <w:t>Światowa Organizacja Zdrowia.</w:t>
      </w:r>
      <w:r w:rsidRPr="00DF6066">
        <w:rPr>
          <w:rStyle w:val="apple-converted-space"/>
          <w:color w:val="000000"/>
        </w:rPr>
        <w:t> </w:t>
      </w:r>
      <w:r w:rsidRPr="00DF6066">
        <w:rPr>
          <w:rStyle w:val="Uwydatnienie"/>
          <w:rFonts w:eastAsiaTheme="majorEastAsia"/>
          <w:color w:val="000000"/>
        </w:rPr>
        <w:t>Międzynarodowa klasyfikacja chorób (ICD-11) dla statystyki śmiertelności i zachorowalności</w:t>
      </w:r>
      <w:r w:rsidRPr="00DF6066">
        <w:rPr>
          <w:color w:val="000000"/>
        </w:rPr>
        <w:t>. Wersja: 02/2024. Genewa: Światowa Organizacja Zdrowia, 2024. https://icd.who.int/.</w:t>
      </w:r>
    </w:p>
    <w:p w14:paraId="0E6F5B05" w14:textId="77777777" w:rsidR="00DF6066" w:rsidRDefault="00DF6066" w:rsidP="00DF6066">
      <w:pPr>
        <w:rPr>
          <w:color w:val="000000"/>
        </w:rPr>
      </w:pPr>
    </w:p>
    <w:p w14:paraId="2C1685E4" w14:textId="4204C2EC" w:rsidR="00DF6066" w:rsidRDefault="00DF6066" w:rsidP="00DF6066">
      <w:pPr>
        <w:pStyle w:val="Akapitzlist"/>
        <w:numPr>
          <w:ilvl w:val="0"/>
          <w:numId w:val="18"/>
        </w:numPr>
        <w:ind w:left="0" w:firstLine="0"/>
        <w:rPr>
          <w:color w:val="000000"/>
        </w:rPr>
      </w:pPr>
      <w:r w:rsidRPr="00DF6066">
        <w:rPr>
          <w:color w:val="000000"/>
        </w:rPr>
        <w:lastRenderedPageBreak/>
        <w:t>Przypis</w:t>
      </w:r>
    </w:p>
    <w:p w14:paraId="20E2EFDA" w14:textId="77777777" w:rsidR="00B60F71" w:rsidRDefault="00B60F71" w:rsidP="00DF6066">
      <w:pPr>
        <w:rPr>
          <w:color w:val="000000"/>
        </w:rPr>
      </w:pPr>
    </w:p>
    <w:p w14:paraId="5233967C" w14:textId="3BB16E58" w:rsidR="00DF6066" w:rsidRPr="00DF6066" w:rsidRDefault="00B60F71" w:rsidP="00DF6066">
      <w:pPr>
        <w:rPr>
          <w:color w:val="000000"/>
        </w:rPr>
      </w:pPr>
      <w:r>
        <w:rPr>
          <w:color w:val="000000"/>
        </w:rPr>
        <w:t>(</w:t>
      </w:r>
      <w:r w:rsidR="00DF6066" w:rsidRPr="00DF6066">
        <w:rPr>
          <w:color w:val="000000"/>
        </w:rPr>
        <w:t>Światowa Organizacja Zdrowia 2024</w:t>
      </w:r>
      <w:r>
        <w:rPr>
          <w:color w:val="000000"/>
        </w:rPr>
        <w:t>)</w:t>
      </w:r>
    </w:p>
    <w:p w14:paraId="6E28D845" w14:textId="77777777" w:rsidR="00DF6066" w:rsidRPr="00DF6066" w:rsidRDefault="00DF6066" w:rsidP="00DF6066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6B16BC6C" w14:textId="77777777" w:rsidR="0007414E" w:rsidRPr="00033280" w:rsidRDefault="0007414E" w:rsidP="00B64FE6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614F3D85" w14:textId="1FC03352" w:rsidR="00693FC0" w:rsidRPr="00033280" w:rsidRDefault="00DF6066" w:rsidP="00C91CAC">
      <w:pPr>
        <w:pStyle w:val="NormalnyWeb"/>
        <w:spacing w:before="0" w:beforeAutospacing="0" w:after="0" w:afterAutospacing="0"/>
        <w:ind w:firstLine="70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10</w:t>
      </w:r>
      <w:r w:rsidR="00693FC0" w:rsidRPr="00033280">
        <w:rPr>
          <w:b/>
          <w:bCs/>
          <w:color w:val="000000" w:themeColor="text1"/>
        </w:rPr>
        <w:t>. Książka</w:t>
      </w:r>
      <w:r w:rsidR="00A20887" w:rsidRPr="00033280">
        <w:rPr>
          <w:b/>
          <w:bCs/>
          <w:color w:val="000000" w:themeColor="text1"/>
        </w:rPr>
        <w:t xml:space="preserve"> z jednym autorem</w:t>
      </w:r>
    </w:p>
    <w:p w14:paraId="0F4AB0A7" w14:textId="4DF6026C" w:rsidR="00693FC0" w:rsidRPr="00033280" w:rsidRDefault="00D44AE7" w:rsidP="00DF6066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033280">
        <w:rPr>
          <w:b/>
          <w:bCs/>
          <w:color w:val="000000" w:themeColor="text1"/>
          <w:sz w:val="20"/>
          <w:szCs w:val="20"/>
        </w:rPr>
        <w:t>Schemat:</w:t>
      </w:r>
      <w:r w:rsidRPr="00033280">
        <w:rPr>
          <w:color w:val="000000" w:themeColor="text1"/>
          <w:sz w:val="20"/>
          <w:szCs w:val="20"/>
        </w:rPr>
        <w:t xml:space="preserve"> </w:t>
      </w:r>
      <w:r w:rsidR="00754489" w:rsidRPr="00033280">
        <w:rPr>
          <w:color w:val="000000" w:themeColor="text1"/>
          <w:sz w:val="20"/>
          <w:szCs w:val="20"/>
        </w:rPr>
        <w:t xml:space="preserve">Nazwisko, Imię autora. Rok wydania. </w:t>
      </w:r>
      <w:r w:rsidR="00754489" w:rsidRPr="00033280">
        <w:rPr>
          <w:i/>
          <w:iCs/>
          <w:color w:val="000000" w:themeColor="text1"/>
          <w:sz w:val="20"/>
          <w:szCs w:val="20"/>
        </w:rPr>
        <w:t xml:space="preserve">Tytuł dzieła </w:t>
      </w:r>
      <w:r w:rsidR="00754489" w:rsidRPr="00033280">
        <w:rPr>
          <w:color w:val="000000" w:themeColor="text1"/>
          <w:sz w:val="20"/>
          <w:szCs w:val="20"/>
        </w:rPr>
        <w:t>(</w:t>
      </w:r>
      <w:r w:rsidR="00754489" w:rsidRPr="00033280">
        <w:rPr>
          <w:i/>
          <w:iCs/>
          <w:color w:val="000000" w:themeColor="text1"/>
          <w:sz w:val="20"/>
          <w:szCs w:val="20"/>
        </w:rPr>
        <w:t>kursywa</w:t>
      </w:r>
      <w:r w:rsidR="00754489" w:rsidRPr="00033280">
        <w:rPr>
          <w:color w:val="000000" w:themeColor="text1"/>
          <w:sz w:val="20"/>
          <w:szCs w:val="20"/>
        </w:rPr>
        <w:t xml:space="preserve">). </w:t>
      </w:r>
      <w:r w:rsidR="004703B9" w:rsidRPr="00033280">
        <w:rPr>
          <w:color w:val="000000" w:themeColor="text1"/>
          <w:sz w:val="20"/>
          <w:szCs w:val="20"/>
        </w:rPr>
        <w:t>Nr wydania</w:t>
      </w:r>
      <w:r w:rsidR="008B5DA7" w:rsidRPr="00033280">
        <w:rPr>
          <w:color w:val="000000" w:themeColor="text1"/>
          <w:sz w:val="20"/>
          <w:szCs w:val="20"/>
        </w:rPr>
        <w:t xml:space="preserve"> (</w:t>
      </w:r>
      <w:r w:rsidR="006B3E0A" w:rsidRPr="00033280">
        <w:rPr>
          <w:i/>
          <w:iCs/>
          <w:color w:val="000000" w:themeColor="text1"/>
          <w:sz w:val="20"/>
          <w:szCs w:val="20"/>
        </w:rPr>
        <w:t>w jęz. angielskim</w:t>
      </w:r>
      <w:r w:rsidR="006B3E0A" w:rsidRPr="00033280">
        <w:rPr>
          <w:color w:val="000000" w:themeColor="text1"/>
          <w:sz w:val="20"/>
          <w:szCs w:val="20"/>
        </w:rPr>
        <w:t>)</w:t>
      </w:r>
      <w:r w:rsidR="004703B9" w:rsidRPr="00033280">
        <w:rPr>
          <w:color w:val="000000" w:themeColor="text1"/>
          <w:sz w:val="20"/>
          <w:szCs w:val="20"/>
        </w:rPr>
        <w:t xml:space="preserve">. </w:t>
      </w:r>
      <w:r w:rsidR="00754489" w:rsidRPr="00033280">
        <w:rPr>
          <w:color w:val="000000" w:themeColor="text1"/>
          <w:sz w:val="20"/>
          <w:szCs w:val="20"/>
        </w:rPr>
        <w:t>Miejsce: Wydawnictwo.</w:t>
      </w:r>
    </w:p>
    <w:p w14:paraId="39C83006" w14:textId="77777777" w:rsidR="00603806" w:rsidRPr="00033280" w:rsidRDefault="00603806" w:rsidP="00F3769A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04364478" w14:textId="0E179552" w:rsidR="00F3769A" w:rsidRPr="00033280" w:rsidRDefault="00161DC6" w:rsidP="00F3769A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a) Bibliografia:</w:t>
      </w:r>
      <w:r w:rsidR="00966608" w:rsidRPr="00033280">
        <w:rPr>
          <w:color w:val="000000" w:themeColor="text1"/>
        </w:rPr>
        <w:t xml:space="preserve"> </w:t>
      </w:r>
    </w:p>
    <w:p w14:paraId="3A3619D3" w14:textId="36B2926D" w:rsidR="001A1418" w:rsidRPr="00033280" w:rsidRDefault="001A1418" w:rsidP="00F3769A">
      <w:pPr>
        <w:pStyle w:val="show"/>
        <w:spacing w:before="0" w:beforeAutospacing="0" w:after="0" w:afterAutospacing="0"/>
        <w:ind w:left="1417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>Krukowski, Józef. 2008.</w:t>
      </w:r>
      <w:r w:rsidR="004D0AEA"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</w:rPr>
        <w:t>Polskie prawo wyznaniowe</w:t>
      </w:r>
      <w:r w:rsidRPr="00033280">
        <w:rPr>
          <w:color w:val="000000" w:themeColor="text1"/>
        </w:rPr>
        <w:t xml:space="preserve">. </w:t>
      </w:r>
      <w:r w:rsidR="00EA631E" w:rsidRPr="00033280">
        <w:rPr>
          <w:color w:val="000000" w:themeColor="text1"/>
        </w:rPr>
        <w:t>4</w:t>
      </w:r>
      <w:r w:rsidR="00EA631E" w:rsidRPr="00033280">
        <w:rPr>
          <w:color w:val="000000" w:themeColor="text1"/>
          <w:vertAlign w:val="superscript"/>
        </w:rPr>
        <w:t>th</w:t>
      </w:r>
      <w:r w:rsidR="00EA631E" w:rsidRPr="00033280">
        <w:rPr>
          <w:color w:val="000000" w:themeColor="text1"/>
        </w:rPr>
        <w:t xml:space="preserve"> ed</w:t>
      </w:r>
      <w:r w:rsidR="00A34708" w:rsidRPr="00033280">
        <w:rPr>
          <w:color w:val="000000" w:themeColor="text1"/>
        </w:rPr>
        <w:t xml:space="preserve">. </w:t>
      </w:r>
      <w:r w:rsidRPr="00033280">
        <w:rPr>
          <w:color w:val="000000" w:themeColor="text1"/>
        </w:rPr>
        <w:t xml:space="preserve">Warszawa: </w:t>
      </w:r>
      <w:proofErr w:type="spellStart"/>
      <w:r w:rsidRPr="00033280">
        <w:rPr>
          <w:color w:val="000000" w:themeColor="text1"/>
        </w:rPr>
        <w:t>LexisNexis</w:t>
      </w:r>
      <w:proofErr w:type="spellEnd"/>
      <w:r w:rsidRPr="00033280">
        <w:rPr>
          <w:color w:val="000000" w:themeColor="text1"/>
        </w:rPr>
        <w:t>.</w:t>
      </w:r>
    </w:p>
    <w:p w14:paraId="2094078A" w14:textId="3E764A63" w:rsidR="00C6172F" w:rsidRPr="00033280" w:rsidRDefault="00C6172F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>Pawluk, Tadeusz. 2009.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="00BC5A64" w:rsidRPr="00033280">
        <w:rPr>
          <w:rStyle w:val="Uwydatnienie"/>
          <w:rFonts w:eastAsiaTheme="majorEastAsia"/>
          <w:color w:val="000000" w:themeColor="text1"/>
        </w:rPr>
        <w:t>Doczesne dobra Kościoła. Sankcje w Kościele.</w:t>
      </w:r>
      <w:r w:rsidR="00BC5A64"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="00BC5A64" w:rsidRPr="00033280">
        <w:rPr>
          <w:rStyle w:val="Uwydatnienie"/>
          <w:rFonts w:eastAsiaTheme="majorEastAsia"/>
          <w:color w:val="000000" w:themeColor="text1"/>
        </w:rPr>
        <w:t>Procesy</w:t>
      </w:r>
      <w:r w:rsidR="00BC5A64" w:rsidRPr="00033280">
        <w:rPr>
          <w:color w:val="000000" w:themeColor="text1"/>
        </w:rPr>
        <w:t>. Vol.</w:t>
      </w:r>
      <w:r w:rsidR="005C592A" w:rsidRPr="00033280">
        <w:rPr>
          <w:color w:val="000000" w:themeColor="text1"/>
        </w:rPr>
        <w:t xml:space="preserve"> </w:t>
      </w:r>
      <w:r w:rsidR="00F55431" w:rsidRPr="00033280">
        <w:rPr>
          <w:color w:val="000000" w:themeColor="text1"/>
        </w:rPr>
        <w:t xml:space="preserve">4 of </w:t>
      </w:r>
      <w:r w:rsidRPr="00033280">
        <w:rPr>
          <w:rStyle w:val="Uwydatnienie"/>
          <w:rFonts w:eastAsiaTheme="majorEastAsia"/>
          <w:color w:val="000000" w:themeColor="text1"/>
        </w:rPr>
        <w:t>Prawo kanoniczne według Kodeksu Jana Pawła II</w:t>
      </w:r>
      <w:r w:rsidR="003D41FC" w:rsidRPr="00033280">
        <w:rPr>
          <w:color w:val="000000" w:themeColor="text1"/>
        </w:rPr>
        <w:t>.</w:t>
      </w:r>
      <w:r w:rsidRPr="00033280">
        <w:rPr>
          <w:color w:val="000000" w:themeColor="text1"/>
        </w:rPr>
        <w:t xml:space="preserve"> Olsztyn: Warmińskie Wydawnictwo Diecezjalne.</w:t>
      </w:r>
    </w:p>
    <w:p w14:paraId="65B68EA8" w14:textId="77777777" w:rsidR="002506EC" w:rsidRPr="00033280" w:rsidRDefault="00C6172F" w:rsidP="002506EC">
      <w:pPr>
        <w:pStyle w:val="show"/>
        <w:spacing w:before="0" w:beforeAutospacing="0" w:after="0" w:afterAutospacing="0"/>
        <w:ind w:left="1417" w:hanging="709"/>
        <w:jc w:val="both"/>
        <w:rPr>
          <w:color w:val="000000" w:themeColor="text1"/>
          <w:lang w:val="fr-FR"/>
        </w:rPr>
      </w:pPr>
      <w:r w:rsidRPr="002E0E24">
        <w:rPr>
          <w:color w:val="000000" w:themeColor="text1"/>
          <w:lang w:val="fr-FR"/>
        </w:rPr>
        <w:t xml:space="preserve">Urrutia, Francisco J. 1994. </w:t>
      </w:r>
      <w:r w:rsidRPr="002E0E24">
        <w:rPr>
          <w:i/>
          <w:iCs/>
          <w:color w:val="000000" w:themeColor="text1"/>
          <w:lang w:val="fr-FR"/>
        </w:rPr>
        <w:t xml:space="preserve">Les normes </w:t>
      </w:r>
      <w:proofErr w:type="spellStart"/>
      <w:r w:rsidRPr="002E0E24">
        <w:rPr>
          <w:i/>
          <w:iCs/>
          <w:color w:val="000000" w:themeColor="text1"/>
          <w:lang w:val="fr-FR"/>
        </w:rPr>
        <w:t>génerales</w:t>
      </w:r>
      <w:proofErr w:type="spellEnd"/>
      <w:r w:rsidRPr="002E0E24">
        <w:rPr>
          <w:i/>
          <w:iCs/>
          <w:color w:val="000000" w:themeColor="text1"/>
          <w:lang w:val="fr-FR"/>
        </w:rPr>
        <w:t xml:space="preserve">. </w:t>
      </w:r>
      <w:r w:rsidRPr="00033280">
        <w:rPr>
          <w:i/>
          <w:iCs/>
          <w:color w:val="000000" w:themeColor="text1"/>
          <w:lang w:val="fr-FR"/>
        </w:rPr>
        <w:t>Commentaire de canons 1-203</w:t>
      </w:r>
      <w:r w:rsidRPr="00033280">
        <w:rPr>
          <w:color w:val="000000" w:themeColor="text1"/>
          <w:lang w:val="fr-FR"/>
        </w:rPr>
        <w:t xml:space="preserve">. Paris: </w:t>
      </w:r>
      <w:proofErr w:type="spellStart"/>
      <w:r w:rsidRPr="00033280">
        <w:rPr>
          <w:color w:val="000000" w:themeColor="text1"/>
          <w:lang w:val="fr-FR"/>
        </w:rPr>
        <w:t>Editions</w:t>
      </w:r>
      <w:proofErr w:type="spellEnd"/>
      <w:r w:rsidRPr="00033280">
        <w:rPr>
          <w:color w:val="000000" w:themeColor="text1"/>
          <w:lang w:val="fr-FR"/>
        </w:rPr>
        <w:t xml:space="preserve"> Tardy.</w:t>
      </w:r>
    </w:p>
    <w:p w14:paraId="2173AD00" w14:textId="1FADB2F1" w:rsidR="00C6172F" w:rsidRPr="00033280" w:rsidRDefault="00161DC6" w:rsidP="002506EC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6D9DA607" w14:textId="234F523D" w:rsidR="00C6172F" w:rsidRPr="00033280" w:rsidRDefault="00966608" w:rsidP="00C6172F">
      <w:pPr>
        <w:pStyle w:val="show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r w:rsidR="001A1418" w:rsidRPr="00033280">
        <w:rPr>
          <w:color w:val="000000" w:themeColor="text1"/>
        </w:rPr>
        <w:t>Krukowski 2008, 78-87</w:t>
      </w:r>
      <w:r w:rsidR="00006A72" w:rsidRPr="00033280">
        <w:rPr>
          <w:color w:val="000000" w:themeColor="text1"/>
        </w:rPr>
        <w:t>, 90</w:t>
      </w:r>
      <w:r w:rsidRPr="00033280">
        <w:rPr>
          <w:color w:val="000000" w:themeColor="text1"/>
        </w:rPr>
        <w:t>)</w:t>
      </w:r>
      <w:r w:rsidR="003E5050" w:rsidRPr="00033280">
        <w:rPr>
          <w:color w:val="000000" w:themeColor="text1"/>
        </w:rPr>
        <w:t>.</w:t>
      </w:r>
    </w:p>
    <w:p w14:paraId="3CF521FA" w14:textId="22BB13EC" w:rsidR="0059671A" w:rsidRPr="00033280" w:rsidRDefault="004D741D" w:rsidP="00C6172F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r w:rsidR="0059671A" w:rsidRPr="00033280">
        <w:rPr>
          <w:color w:val="000000" w:themeColor="text1"/>
        </w:rPr>
        <w:t>Pawluk 2009, 57-60</w:t>
      </w:r>
      <w:r w:rsidR="00006A72" w:rsidRPr="00033280">
        <w:rPr>
          <w:color w:val="000000" w:themeColor="text1"/>
        </w:rPr>
        <w:t xml:space="preserve">, </w:t>
      </w:r>
      <w:r w:rsidR="0094322C" w:rsidRPr="00033280">
        <w:rPr>
          <w:color w:val="000000" w:themeColor="text1"/>
        </w:rPr>
        <w:t>65</w:t>
      </w:r>
      <w:r w:rsidRPr="00033280">
        <w:rPr>
          <w:color w:val="000000" w:themeColor="text1"/>
        </w:rPr>
        <w:t>)</w:t>
      </w:r>
    </w:p>
    <w:p w14:paraId="710E24B3" w14:textId="5047362B" w:rsidR="00A83CC7" w:rsidRPr="00033280" w:rsidRDefault="004D741D" w:rsidP="00C6172F">
      <w:pPr>
        <w:pStyle w:val="show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="00A83CC7" w:rsidRPr="00033280">
        <w:rPr>
          <w:color w:val="000000" w:themeColor="text1"/>
        </w:rPr>
        <w:t>Urrutia</w:t>
      </w:r>
      <w:proofErr w:type="spellEnd"/>
      <w:r w:rsidR="003E3410" w:rsidRPr="00033280">
        <w:rPr>
          <w:color w:val="000000" w:themeColor="text1"/>
        </w:rPr>
        <w:t xml:space="preserve"> 1994, 35</w:t>
      </w:r>
      <w:r w:rsidR="0094322C" w:rsidRPr="00033280">
        <w:rPr>
          <w:color w:val="000000" w:themeColor="text1"/>
        </w:rPr>
        <w:t>, 38</w:t>
      </w:r>
      <w:r w:rsidRPr="00033280">
        <w:rPr>
          <w:color w:val="000000" w:themeColor="text1"/>
        </w:rPr>
        <w:t>)</w:t>
      </w:r>
    </w:p>
    <w:p w14:paraId="5C4A8E37" w14:textId="508F46BF" w:rsidR="006E0459" w:rsidRPr="00033280" w:rsidRDefault="006E0459" w:rsidP="003E3410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</w:p>
    <w:p w14:paraId="6D736A24" w14:textId="42338403" w:rsidR="004703B9" w:rsidRPr="00033280" w:rsidRDefault="004703B9" w:rsidP="003E3410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ab/>
      </w:r>
      <w:r w:rsidR="001F2EFA">
        <w:rPr>
          <w:b/>
          <w:bCs/>
          <w:color w:val="000000" w:themeColor="text1"/>
        </w:rPr>
        <w:t>1</w:t>
      </w:r>
      <w:r w:rsidR="00DF6066">
        <w:rPr>
          <w:b/>
          <w:bCs/>
          <w:color w:val="000000" w:themeColor="text1"/>
        </w:rPr>
        <w:t>1</w:t>
      </w:r>
      <w:r w:rsidR="00D34BC0" w:rsidRPr="00033280">
        <w:rPr>
          <w:b/>
          <w:bCs/>
          <w:color w:val="000000" w:themeColor="text1"/>
        </w:rPr>
        <w:t>. Książka z jednym redaktorem</w:t>
      </w:r>
    </w:p>
    <w:p w14:paraId="644BC1DB" w14:textId="1E027D24" w:rsidR="004703B9" w:rsidRPr="00033280" w:rsidRDefault="00D34BC0" w:rsidP="00AA37BF">
      <w:pPr>
        <w:pStyle w:val="show"/>
        <w:numPr>
          <w:ilvl w:val="0"/>
          <w:numId w:val="14"/>
        </w:numPr>
        <w:spacing w:before="0" w:beforeAutospacing="0" w:after="0" w:afterAutospacing="0"/>
        <w:jc w:val="both"/>
        <w:rPr>
          <w:i/>
          <w:iCs/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Książka z redaktorem</w:t>
      </w:r>
      <w:r w:rsidR="0040415C" w:rsidRPr="00033280">
        <w:rPr>
          <w:color w:val="000000" w:themeColor="text1"/>
          <w:sz w:val="20"/>
          <w:szCs w:val="20"/>
        </w:rPr>
        <w:t xml:space="preserve"> w miejscu autora zawiera skrót </w:t>
      </w:r>
      <w:r w:rsidR="0040415C" w:rsidRPr="00033280">
        <w:rPr>
          <w:i/>
          <w:iCs/>
          <w:color w:val="000000" w:themeColor="text1"/>
          <w:sz w:val="20"/>
          <w:szCs w:val="20"/>
        </w:rPr>
        <w:t>ed.</w:t>
      </w:r>
    </w:p>
    <w:p w14:paraId="7096657F" w14:textId="77777777" w:rsidR="004703B9" w:rsidRPr="00033280" w:rsidRDefault="004703B9" w:rsidP="003E3410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</w:p>
    <w:p w14:paraId="363CD314" w14:textId="50DFB021" w:rsidR="00D34BC0" w:rsidRPr="00033280" w:rsidRDefault="0040415C" w:rsidP="003E3410">
      <w:pPr>
        <w:pStyle w:val="show"/>
        <w:spacing w:before="0" w:beforeAutospacing="0" w:after="0" w:afterAutospacing="0"/>
        <w:jc w:val="both"/>
        <w:rPr>
          <w:color w:val="000000" w:themeColor="text1"/>
          <w:lang w:val="it-IT"/>
        </w:rPr>
      </w:pPr>
      <w:r w:rsidRPr="00033280">
        <w:rPr>
          <w:color w:val="000000" w:themeColor="text1"/>
          <w:lang w:val="it-IT"/>
        </w:rPr>
        <w:t>a) Bibliografia:</w:t>
      </w:r>
    </w:p>
    <w:p w14:paraId="0CFF9B88" w14:textId="4DE2CE37" w:rsidR="0040415C" w:rsidRPr="00033280" w:rsidRDefault="000F4C08" w:rsidP="00BF31ED">
      <w:pPr>
        <w:pStyle w:val="show"/>
        <w:spacing w:before="0" w:beforeAutospacing="0" w:after="0" w:afterAutospacing="0"/>
        <w:ind w:firstLine="708"/>
        <w:jc w:val="both"/>
        <w:rPr>
          <w:i/>
          <w:iCs/>
          <w:color w:val="000000" w:themeColor="text1"/>
          <w:lang w:val="it-IT"/>
        </w:rPr>
      </w:pPr>
      <w:r w:rsidRPr="00033280">
        <w:rPr>
          <w:color w:val="000000" w:themeColor="text1"/>
          <w:lang w:val="it-IT"/>
        </w:rPr>
        <w:t>Daum, Meghan, ed. 20</w:t>
      </w:r>
      <w:r w:rsidR="00BF31ED" w:rsidRPr="00033280">
        <w:rPr>
          <w:color w:val="000000" w:themeColor="text1"/>
          <w:lang w:val="it-IT"/>
        </w:rPr>
        <w:t>15…………</w:t>
      </w:r>
    </w:p>
    <w:p w14:paraId="700029FD" w14:textId="178D70A9" w:rsidR="00D34BC0" w:rsidRPr="00033280" w:rsidRDefault="00BF31ED" w:rsidP="003E3410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166B9D04" w14:textId="53F3E4D9" w:rsidR="00BF31ED" w:rsidRPr="00033280" w:rsidRDefault="00BF31ED" w:rsidP="003E3410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ab/>
        <w:t>(</w:t>
      </w:r>
      <w:proofErr w:type="spellStart"/>
      <w:r w:rsidRPr="00033280">
        <w:rPr>
          <w:color w:val="000000" w:themeColor="text1"/>
        </w:rPr>
        <w:t>Daum</w:t>
      </w:r>
      <w:proofErr w:type="spellEnd"/>
      <w:r w:rsidRPr="00033280">
        <w:rPr>
          <w:color w:val="000000" w:themeColor="text1"/>
        </w:rPr>
        <w:t xml:space="preserve"> 2015, 30)</w:t>
      </w:r>
    </w:p>
    <w:p w14:paraId="2C3950C1" w14:textId="77777777" w:rsidR="00D34BC0" w:rsidRPr="00033280" w:rsidRDefault="00D34BC0" w:rsidP="003E3410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</w:p>
    <w:p w14:paraId="196AB7D1" w14:textId="64201F91" w:rsidR="001D0ED1" w:rsidRPr="00033280" w:rsidRDefault="001D0ED1" w:rsidP="006E0459">
      <w:pPr>
        <w:pStyle w:val="show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033280">
        <w:rPr>
          <w:b/>
          <w:bCs/>
          <w:color w:val="000000" w:themeColor="text1"/>
        </w:rPr>
        <w:tab/>
      </w:r>
      <w:r w:rsidR="00FF24AE" w:rsidRPr="00033280">
        <w:rPr>
          <w:b/>
          <w:bCs/>
          <w:color w:val="000000" w:themeColor="text1"/>
        </w:rPr>
        <w:t>1</w:t>
      </w:r>
      <w:r w:rsidR="00DF6066">
        <w:rPr>
          <w:b/>
          <w:bCs/>
          <w:color w:val="000000" w:themeColor="text1"/>
        </w:rPr>
        <w:t>2</w:t>
      </w:r>
      <w:r w:rsidRPr="00033280">
        <w:rPr>
          <w:b/>
          <w:bCs/>
          <w:color w:val="000000" w:themeColor="text1"/>
        </w:rPr>
        <w:t>. Rozdział lub inna część redagowanej książki</w:t>
      </w:r>
    </w:p>
    <w:p w14:paraId="4D90F4FD" w14:textId="04E30B95" w:rsidR="001D0ED1" w:rsidRPr="00033280" w:rsidRDefault="001D0ED1" w:rsidP="00AA37BF">
      <w:pPr>
        <w:pStyle w:val="show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W bibliografii załącznikowej</w:t>
      </w:r>
      <w:r w:rsidR="005C4EE2" w:rsidRPr="00033280">
        <w:rPr>
          <w:color w:val="000000" w:themeColor="text1"/>
          <w:sz w:val="20"/>
          <w:szCs w:val="20"/>
        </w:rPr>
        <w:t xml:space="preserve"> należy podać zakres stron dla rozdziału lub części. W tekście należy cytować konkretne strony. </w:t>
      </w:r>
      <w:r w:rsidR="005C4EE2" w:rsidRPr="00033280">
        <w:rPr>
          <w:b/>
          <w:bCs/>
          <w:color w:val="000000" w:themeColor="text1"/>
          <w:sz w:val="20"/>
          <w:szCs w:val="20"/>
        </w:rPr>
        <w:t>Sc</w:t>
      </w:r>
      <w:r w:rsidR="007479C3" w:rsidRPr="00033280">
        <w:rPr>
          <w:b/>
          <w:bCs/>
          <w:color w:val="000000" w:themeColor="text1"/>
          <w:sz w:val="20"/>
          <w:szCs w:val="20"/>
        </w:rPr>
        <w:t>h</w:t>
      </w:r>
      <w:r w:rsidR="005C4EE2" w:rsidRPr="00033280">
        <w:rPr>
          <w:b/>
          <w:bCs/>
          <w:color w:val="000000" w:themeColor="text1"/>
          <w:sz w:val="20"/>
          <w:szCs w:val="20"/>
        </w:rPr>
        <w:t>emat:</w:t>
      </w:r>
      <w:r w:rsidR="005C4EE2" w:rsidRPr="00033280">
        <w:rPr>
          <w:color w:val="000000" w:themeColor="text1"/>
          <w:sz w:val="20"/>
          <w:szCs w:val="20"/>
        </w:rPr>
        <w:t xml:space="preserve"> </w:t>
      </w:r>
      <w:r w:rsidR="005C4EE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Nazwisko, Imię. Rok wydania. </w:t>
      </w:r>
      <w:r w:rsidR="00B93C8C" w:rsidRPr="00033280">
        <w:rPr>
          <w:color w:val="000000" w:themeColor="text1"/>
          <w:sz w:val="20"/>
          <w:szCs w:val="20"/>
        </w:rPr>
        <w:t>“</w:t>
      </w:r>
      <w:r w:rsidR="005C4EE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Tytuł opracowania.</w:t>
      </w:r>
      <w:r w:rsidR="00B93C8C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”</w:t>
      </w:r>
      <w:r w:rsidR="005C4EE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</w:t>
      </w:r>
      <w:r w:rsidR="00B93C8C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In</w:t>
      </w:r>
      <w:r w:rsidR="005C4EE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</w:t>
      </w:r>
      <w:r w:rsidR="005C4EE2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sz w:val="20"/>
          <w:szCs w:val="20"/>
        </w:rPr>
        <w:t>Tytuł dzieła</w:t>
      </w:r>
      <w:r w:rsidR="005C4EE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(</w:t>
      </w:r>
      <w:r w:rsidR="005C4EE2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sz w:val="20"/>
          <w:szCs w:val="20"/>
        </w:rPr>
        <w:t>kursywą</w:t>
      </w:r>
      <w:r w:rsidR="005C4EE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), </w:t>
      </w:r>
      <w:proofErr w:type="spellStart"/>
      <w:r w:rsidR="006B5037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edited</w:t>
      </w:r>
      <w:proofErr w:type="spellEnd"/>
      <w:r w:rsidR="006B5037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by</w:t>
      </w:r>
      <w:r w:rsidR="005C4EE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Imię i Nazwisko redaktora/ów, zakres stron. Numer wydania. Miejsce. Nazwa wydawnictwa.</w:t>
      </w:r>
    </w:p>
    <w:p w14:paraId="6BDE0E41" w14:textId="77777777" w:rsidR="00AA37BF" w:rsidRPr="00033280" w:rsidRDefault="00AA37BF" w:rsidP="001D0ED1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1C890914" w14:textId="126FF386" w:rsidR="001D0ED1" w:rsidRPr="00033280" w:rsidRDefault="001D0ED1" w:rsidP="001D0ED1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a) Bibliografia:</w:t>
      </w:r>
    </w:p>
    <w:p w14:paraId="502E0288" w14:textId="270AFFB2" w:rsidR="001D0ED1" w:rsidRPr="00033280" w:rsidRDefault="001D0ED1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  <w:lang w:val="es-ES"/>
        </w:rPr>
      </w:pPr>
      <w:r w:rsidRPr="00033280">
        <w:rPr>
          <w:color w:val="000000" w:themeColor="text1"/>
          <w:lang w:val="es-ES"/>
        </w:rPr>
        <w:t xml:space="preserve">Canosa, Javier. 1995. </w:t>
      </w:r>
      <w:r w:rsidR="008F4897" w:rsidRPr="00033280">
        <w:rPr>
          <w:color w:val="000000" w:themeColor="text1"/>
          <w:lang w:val="es-ES"/>
        </w:rPr>
        <w:t>“</w:t>
      </w:r>
      <w:r w:rsidRPr="00033280">
        <w:rPr>
          <w:color w:val="000000" w:themeColor="text1"/>
          <w:lang w:val="es-ES"/>
        </w:rPr>
        <w:t>De los rescriptos.</w:t>
      </w:r>
      <w:r w:rsidR="008F4897" w:rsidRPr="00033280">
        <w:rPr>
          <w:color w:val="000000" w:themeColor="text1"/>
          <w:lang w:val="es-ES"/>
        </w:rPr>
        <w:t>”</w:t>
      </w:r>
      <w:r w:rsidRPr="00033280">
        <w:rPr>
          <w:color w:val="000000" w:themeColor="text1"/>
          <w:lang w:val="es-ES"/>
        </w:rPr>
        <w:t xml:space="preserve"> </w:t>
      </w:r>
      <w:r w:rsidR="008F4897" w:rsidRPr="00033280">
        <w:rPr>
          <w:color w:val="000000" w:themeColor="text1"/>
          <w:lang w:val="es-ES"/>
        </w:rPr>
        <w:t>I</w:t>
      </w:r>
      <w:r w:rsidRPr="00033280">
        <w:rPr>
          <w:color w:val="000000" w:themeColor="text1"/>
          <w:lang w:val="es-ES"/>
        </w:rPr>
        <w:t xml:space="preserve">n </w:t>
      </w:r>
      <w:r w:rsidRPr="00033280">
        <w:rPr>
          <w:i/>
          <w:iCs/>
          <w:color w:val="000000" w:themeColor="text1"/>
          <w:lang w:val="es-ES"/>
        </w:rPr>
        <w:t>Comentario Exegético al Código de Derecho Canónico</w:t>
      </w:r>
      <w:r w:rsidR="002A2209" w:rsidRPr="00033280">
        <w:rPr>
          <w:color w:val="000000" w:themeColor="text1"/>
          <w:lang w:val="es-ES"/>
        </w:rPr>
        <w:t>.</w:t>
      </w:r>
      <w:r w:rsidRPr="00033280">
        <w:rPr>
          <w:color w:val="000000" w:themeColor="text1"/>
          <w:lang w:val="es-ES"/>
        </w:rPr>
        <w:t xml:space="preserve"> </w:t>
      </w:r>
      <w:r w:rsidR="002A2209" w:rsidRPr="00033280">
        <w:rPr>
          <w:color w:val="000000" w:themeColor="text1"/>
          <w:lang w:val="es-ES"/>
        </w:rPr>
        <w:t>V</w:t>
      </w:r>
      <w:r w:rsidRPr="00033280">
        <w:rPr>
          <w:color w:val="000000" w:themeColor="text1"/>
          <w:lang w:val="es-ES"/>
        </w:rPr>
        <w:t xml:space="preserve">ol. 1, </w:t>
      </w:r>
      <w:proofErr w:type="spellStart"/>
      <w:r w:rsidRPr="00033280">
        <w:rPr>
          <w:color w:val="000000" w:themeColor="text1"/>
          <w:lang w:val="es-ES"/>
        </w:rPr>
        <w:t>ed</w:t>
      </w:r>
      <w:r w:rsidR="00E13BF6" w:rsidRPr="00033280">
        <w:rPr>
          <w:color w:val="000000" w:themeColor="text1"/>
          <w:lang w:val="es-ES"/>
        </w:rPr>
        <w:t>ited</w:t>
      </w:r>
      <w:proofErr w:type="spellEnd"/>
      <w:r w:rsidR="00E13BF6" w:rsidRPr="00033280">
        <w:rPr>
          <w:color w:val="000000" w:themeColor="text1"/>
          <w:lang w:val="es-ES"/>
        </w:rPr>
        <w:t xml:space="preserve"> </w:t>
      </w:r>
      <w:proofErr w:type="spellStart"/>
      <w:r w:rsidR="00E13BF6" w:rsidRPr="00033280">
        <w:rPr>
          <w:color w:val="000000" w:themeColor="text1"/>
          <w:lang w:val="es-ES"/>
        </w:rPr>
        <w:t>by</w:t>
      </w:r>
      <w:proofErr w:type="spellEnd"/>
      <w:r w:rsidRPr="00033280">
        <w:rPr>
          <w:color w:val="000000" w:themeColor="text1"/>
          <w:lang w:val="es-ES"/>
        </w:rPr>
        <w:t xml:space="preserve"> </w:t>
      </w:r>
      <w:proofErr w:type="spellStart"/>
      <w:r w:rsidRPr="00033280">
        <w:rPr>
          <w:color w:val="000000" w:themeColor="text1"/>
          <w:lang w:val="es-ES"/>
        </w:rPr>
        <w:t>Angel</w:t>
      </w:r>
      <w:proofErr w:type="spellEnd"/>
      <w:r w:rsidRPr="00033280">
        <w:rPr>
          <w:color w:val="000000" w:themeColor="text1"/>
          <w:lang w:val="es-ES"/>
        </w:rPr>
        <w:t xml:space="preserve"> Marzoa, Jorge Miras, </w:t>
      </w:r>
      <w:r w:rsidR="00573E45" w:rsidRPr="00033280">
        <w:rPr>
          <w:color w:val="000000" w:themeColor="text1"/>
          <w:lang w:val="es-ES"/>
        </w:rPr>
        <w:t>and</w:t>
      </w:r>
      <w:r w:rsidRPr="00033280">
        <w:rPr>
          <w:color w:val="000000" w:themeColor="text1"/>
          <w:lang w:val="es-ES"/>
        </w:rPr>
        <w:t xml:space="preserve"> Rafael Rodr</w:t>
      </w:r>
      <w:r w:rsidRPr="00033280">
        <w:rPr>
          <w:color w:val="000000" w:themeColor="text1"/>
          <w:lang w:val="es-ES_tradnl"/>
        </w:rPr>
        <w:t>í</w:t>
      </w:r>
      <w:proofErr w:type="spellStart"/>
      <w:r w:rsidRPr="00033280">
        <w:rPr>
          <w:color w:val="000000" w:themeColor="text1"/>
          <w:lang w:val="es-ES"/>
        </w:rPr>
        <w:t>gez</w:t>
      </w:r>
      <w:proofErr w:type="spellEnd"/>
      <w:r w:rsidRPr="00033280">
        <w:rPr>
          <w:color w:val="000000" w:themeColor="text1"/>
          <w:lang w:val="es-ES"/>
        </w:rPr>
        <w:t>-Ocaña, 588-648. Pamplona: Ediciones Universidad de Navarra, S.A.</w:t>
      </w:r>
    </w:p>
    <w:p w14:paraId="151CDBEC" w14:textId="6874E62C" w:rsidR="00A56D6F" w:rsidRPr="00033280" w:rsidRDefault="00A56D6F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proofErr w:type="spellStart"/>
      <w:r w:rsidRPr="00033280">
        <w:rPr>
          <w:color w:val="000000" w:themeColor="text1"/>
        </w:rPr>
        <w:t>Czuryk</w:t>
      </w:r>
      <w:proofErr w:type="spellEnd"/>
      <w:r w:rsidRPr="00033280">
        <w:rPr>
          <w:color w:val="000000" w:themeColor="text1"/>
        </w:rPr>
        <w:t xml:space="preserve">, Małgorzata. 2014. </w:t>
      </w:r>
      <w:r w:rsidR="00066933" w:rsidRPr="00033280">
        <w:rPr>
          <w:color w:val="000000" w:themeColor="text1"/>
        </w:rPr>
        <w:t>“</w:t>
      </w:r>
      <w:r w:rsidRPr="00033280">
        <w:rPr>
          <w:color w:val="000000" w:themeColor="text1"/>
        </w:rPr>
        <w:t>Dobro wspólne a wspieranie przez Kościoły i inne związki wyznaniowe prawa rodziców do wychowania dzieci zgodnie z własnymi przekonaniami.</w:t>
      </w:r>
      <w:r w:rsidR="00066933" w:rsidRPr="00033280">
        <w:rPr>
          <w:color w:val="000000" w:themeColor="text1"/>
        </w:rPr>
        <w:t>”</w:t>
      </w:r>
      <w:r w:rsidRPr="00033280">
        <w:rPr>
          <w:color w:val="000000" w:themeColor="text1"/>
        </w:rPr>
        <w:t xml:space="preserve"> </w:t>
      </w:r>
      <w:r w:rsidR="00066933" w:rsidRPr="00033280">
        <w:rPr>
          <w:color w:val="000000" w:themeColor="text1"/>
        </w:rPr>
        <w:t>In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</w:rPr>
        <w:t>Kościoły i inne związki wyznaniowe w służbie dobru wspólnemu</w:t>
      </w:r>
      <w:r w:rsidRPr="00033280">
        <w:rPr>
          <w:color w:val="000000" w:themeColor="text1"/>
        </w:rPr>
        <w:t xml:space="preserve">, </w:t>
      </w:r>
      <w:proofErr w:type="spellStart"/>
      <w:r w:rsidR="00FE2165" w:rsidRPr="00033280">
        <w:rPr>
          <w:color w:val="000000" w:themeColor="text1"/>
        </w:rPr>
        <w:t>edited</w:t>
      </w:r>
      <w:proofErr w:type="spellEnd"/>
      <w:r w:rsidR="00FE2165" w:rsidRPr="00033280">
        <w:rPr>
          <w:color w:val="000000" w:themeColor="text1"/>
        </w:rPr>
        <w:t xml:space="preserve"> by</w:t>
      </w:r>
      <w:r w:rsidRPr="00033280">
        <w:rPr>
          <w:color w:val="000000" w:themeColor="text1"/>
        </w:rPr>
        <w:t xml:space="preserve"> Wacław </w:t>
      </w:r>
      <w:proofErr w:type="spellStart"/>
      <w:r w:rsidRPr="00033280">
        <w:rPr>
          <w:color w:val="000000" w:themeColor="text1"/>
        </w:rPr>
        <w:t>Uruszczak</w:t>
      </w:r>
      <w:proofErr w:type="spellEnd"/>
      <w:r w:rsidRPr="00033280">
        <w:rPr>
          <w:color w:val="000000" w:themeColor="text1"/>
        </w:rPr>
        <w:t xml:space="preserve">, Katarzyna </w:t>
      </w:r>
      <w:proofErr w:type="spellStart"/>
      <w:r w:rsidRPr="00033280">
        <w:rPr>
          <w:color w:val="000000" w:themeColor="text1"/>
        </w:rPr>
        <w:t>Krzysztofek</w:t>
      </w:r>
      <w:proofErr w:type="spellEnd"/>
      <w:r w:rsidRPr="00033280">
        <w:rPr>
          <w:color w:val="000000" w:themeColor="text1"/>
        </w:rPr>
        <w:t xml:space="preserve">, </w:t>
      </w:r>
      <w:r w:rsidR="00E62B49" w:rsidRPr="00033280">
        <w:rPr>
          <w:color w:val="000000" w:themeColor="text1"/>
        </w:rPr>
        <w:t>and</w:t>
      </w:r>
      <w:r w:rsidRPr="00033280">
        <w:rPr>
          <w:color w:val="000000" w:themeColor="text1"/>
        </w:rPr>
        <w:t xml:space="preserve"> Maciej Mikuła, 271-</w:t>
      </w:r>
      <w:r w:rsidR="00F34138" w:rsidRPr="00033280">
        <w:rPr>
          <w:color w:val="000000" w:themeColor="text1"/>
        </w:rPr>
        <w:t>2</w:t>
      </w:r>
      <w:r w:rsidRPr="00033280">
        <w:rPr>
          <w:color w:val="000000" w:themeColor="text1"/>
        </w:rPr>
        <w:t>86. Kraków: Wydawnictwo Uniwersytetu Jagiellońskiego.</w:t>
      </w:r>
    </w:p>
    <w:p w14:paraId="0A00D785" w14:textId="6AAA9064" w:rsidR="00A56D6F" w:rsidRPr="002E0E24" w:rsidRDefault="00A56D6F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proofErr w:type="spellStart"/>
      <w:r w:rsidRPr="00033280">
        <w:rPr>
          <w:color w:val="000000" w:themeColor="text1"/>
        </w:rPr>
        <w:t>Dzierżon</w:t>
      </w:r>
      <w:proofErr w:type="spellEnd"/>
      <w:r w:rsidRPr="00033280">
        <w:rPr>
          <w:color w:val="000000" w:themeColor="text1"/>
        </w:rPr>
        <w:t xml:space="preserve">, </w:t>
      </w:r>
      <w:proofErr w:type="spellStart"/>
      <w:r w:rsidRPr="00033280">
        <w:rPr>
          <w:color w:val="000000" w:themeColor="text1"/>
        </w:rPr>
        <w:t>Ginter</w:t>
      </w:r>
      <w:proofErr w:type="spellEnd"/>
      <w:r w:rsidRPr="00033280">
        <w:rPr>
          <w:color w:val="000000" w:themeColor="text1"/>
        </w:rPr>
        <w:t xml:space="preserve">. 2014. </w:t>
      </w:r>
      <w:r w:rsidR="00FE2165" w:rsidRPr="00033280">
        <w:rPr>
          <w:color w:val="000000" w:themeColor="text1"/>
        </w:rPr>
        <w:t>“</w:t>
      </w:r>
      <w:r w:rsidRPr="00033280">
        <w:rPr>
          <w:color w:val="000000" w:themeColor="text1"/>
        </w:rPr>
        <w:t>Dekret ogólny.</w:t>
      </w:r>
      <w:r w:rsidR="00FE2165" w:rsidRPr="00033280">
        <w:rPr>
          <w:color w:val="000000" w:themeColor="text1"/>
        </w:rPr>
        <w:t>”</w:t>
      </w:r>
      <w:r w:rsidRPr="00033280">
        <w:rPr>
          <w:color w:val="000000" w:themeColor="text1"/>
        </w:rPr>
        <w:t xml:space="preserve"> </w:t>
      </w:r>
      <w:r w:rsidR="00FE2165" w:rsidRPr="00033280">
        <w:rPr>
          <w:color w:val="000000" w:themeColor="text1"/>
        </w:rPr>
        <w:t>In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="00A850DE" w:rsidRPr="00033280">
        <w:rPr>
          <w:rStyle w:val="Uwydatnienie"/>
          <w:rFonts w:eastAsiaTheme="majorEastAsia"/>
          <w:color w:val="000000" w:themeColor="text1"/>
        </w:rPr>
        <w:t>Prawo kanoniczne</w:t>
      </w:r>
      <w:r w:rsidR="00E935F9" w:rsidRPr="00033280">
        <w:rPr>
          <w:rStyle w:val="Uwydatnienie"/>
          <w:rFonts w:eastAsiaTheme="majorEastAsia"/>
          <w:color w:val="000000" w:themeColor="text1"/>
        </w:rPr>
        <w:t>.</w:t>
      </w:r>
      <w:r w:rsidR="00E935F9" w:rsidRPr="00033280">
        <w:rPr>
          <w:rStyle w:val="Uwydatnienie"/>
          <w:rFonts w:eastAsiaTheme="majorEastAsia"/>
          <w:i w:val="0"/>
          <w:iCs w:val="0"/>
          <w:color w:val="000000" w:themeColor="text1"/>
        </w:rPr>
        <w:t xml:space="preserve"> Vol. </w:t>
      </w:r>
      <w:r w:rsidR="007E5429" w:rsidRPr="00033280">
        <w:rPr>
          <w:rStyle w:val="Uwydatnienie"/>
          <w:rFonts w:eastAsiaTheme="majorEastAsia"/>
          <w:i w:val="0"/>
          <w:iCs w:val="0"/>
          <w:color w:val="000000" w:themeColor="text1"/>
        </w:rPr>
        <w:t>2</w:t>
      </w:r>
      <w:r w:rsidR="00E935F9" w:rsidRPr="00033280">
        <w:rPr>
          <w:rStyle w:val="Uwydatnienie"/>
          <w:rFonts w:eastAsiaTheme="majorEastAsia"/>
          <w:i w:val="0"/>
          <w:iCs w:val="0"/>
          <w:color w:val="000000" w:themeColor="text1"/>
        </w:rPr>
        <w:t xml:space="preserve"> of </w:t>
      </w:r>
      <w:r w:rsidRPr="00033280">
        <w:rPr>
          <w:rStyle w:val="Uwydatnienie"/>
          <w:rFonts w:eastAsiaTheme="majorEastAsia"/>
          <w:color w:val="000000" w:themeColor="text1"/>
        </w:rPr>
        <w:t>Wielka Encyklopedia Prawa</w:t>
      </w:r>
      <w:r w:rsidRPr="00033280">
        <w:rPr>
          <w:color w:val="000000" w:themeColor="text1"/>
        </w:rPr>
        <w:t xml:space="preserve">, </w:t>
      </w:r>
      <w:proofErr w:type="spellStart"/>
      <w:r w:rsidR="00511D79" w:rsidRPr="00033280">
        <w:rPr>
          <w:color w:val="000000" w:themeColor="text1"/>
        </w:rPr>
        <w:t>edited</w:t>
      </w:r>
      <w:proofErr w:type="spellEnd"/>
      <w:r w:rsidR="00511D79" w:rsidRPr="00033280">
        <w:rPr>
          <w:color w:val="000000" w:themeColor="text1"/>
        </w:rPr>
        <w:t xml:space="preserve"> by</w:t>
      </w:r>
      <w:r w:rsidRPr="00033280">
        <w:rPr>
          <w:color w:val="000000" w:themeColor="text1"/>
        </w:rPr>
        <w:t xml:space="preserve"> Grzegorz Leszczyński, 41-42. </w:t>
      </w:r>
      <w:r w:rsidRPr="002E0E24">
        <w:rPr>
          <w:color w:val="000000" w:themeColor="text1"/>
        </w:rPr>
        <w:t xml:space="preserve">Warszawa: Fundacja </w:t>
      </w:r>
      <w:r w:rsidR="00D86465" w:rsidRPr="002E0E24">
        <w:rPr>
          <w:color w:val="000000" w:themeColor="text1"/>
        </w:rPr>
        <w:t>“</w:t>
      </w:r>
      <w:proofErr w:type="spellStart"/>
      <w:r w:rsidRPr="002E0E24">
        <w:rPr>
          <w:color w:val="000000" w:themeColor="text1"/>
        </w:rPr>
        <w:t>Ubi</w:t>
      </w:r>
      <w:proofErr w:type="spellEnd"/>
      <w:r w:rsidRPr="002E0E24">
        <w:rPr>
          <w:color w:val="000000" w:themeColor="text1"/>
        </w:rPr>
        <w:t xml:space="preserve"> </w:t>
      </w:r>
      <w:proofErr w:type="spellStart"/>
      <w:r w:rsidRPr="002E0E24">
        <w:rPr>
          <w:color w:val="000000" w:themeColor="text1"/>
        </w:rPr>
        <w:t>societas</w:t>
      </w:r>
      <w:proofErr w:type="spellEnd"/>
      <w:r w:rsidRPr="002E0E24">
        <w:rPr>
          <w:color w:val="000000" w:themeColor="text1"/>
        </w:rPr>
        <w:t xml:space="preserve">, </w:t>
      </w:r>
      <w:proofErr w:type="spellStart"/>
      <w:r w:rsidRPr="002E0E24">
        <w:rPr>
          <w:color w:val="000000" w:themeColor="text1"/>
        </w:rPr>
        <w:t>ibi</w:t>
      </w:r>
      <w:proofErr w:type="spellEnd"/>
      <w:r w:rsidRPr="002E0E24">
        <w:rPr>
          <w:color w:val="000000" w:themeColor="text1"/>
        </w:rPr>
        <w:t xml:space="preserve"> </w:t>
      </w:r>
      <w:proofErr w:type="spellStart"/>
      <w:r w:rsidRPr="002E0E24">
        <w:rPr>
          <w:color w:val="000000" w:themeColor="text1"/>
        </w:rPr>
        <w:t>ius</w:t>
      </w:r>
      <w:proofErr w:type="spellEnd"/>
      <w:r w:rsidRPr="002E0E24">
        <w:rPr>
          <w:color w:val="000000" w:themeColor="text1"/>
        </w:rPr>
        <w:t>”.</w:t>
      </w:r>
    </w:p>
    <w:p w14:paraId="3D2BC628" w14:textId="67AF1B2C" w:rsidR="00403E81" w:rsidRPr="00033280" w:rsidRDefault="00403E81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proofErr w:type="spellStart"/>
      <w:r w:rsidRPr="002E0E24">
        <w:rPr>
          <w:color w:val="000000" w:themeColor="text1"/>
        </w:rPr>
        <w:t>Renken</w:t>
      </w:r>
      <w:proofErr w:type="spellEnd"/>
      <w:r w:rsidRPr="002E0E24">
        <w:rPr>
          <w:color w:val="000000" w:themeColor="text1"/>
        </w:rPr>
        <w:t xml:space="preserve">, John A. 2000. </w:t>
      </w:r>
      <w:r w:rsidR="0072383A" w:rsidRPr="002E0E24">
        <w:rPr>
          <w:color w:val="000000" w:themeColor="text1"/>
        </w:rPr>
        <w:t>“</w:t>
      </w:r>
      <w:proofErr w:type="spellStart"/>
      <w:r w:rsidRPr="002E0E24">
        <w:rPr>
          <w:color w:val="000000" w:themeColor="text1"/>
        </w:rPr>
        <w:t>Bishops</w:t>
      </w:r>
      <w:proofErr w:type="spellEnd"/>
      <w:r w:rsidRPr="002E0E24">
        <w:rPr>
          <w:color w:val="000000" w:themeColor="text1"/>
        </w:rPr>
        <w:t>.</w:t>
      </w:r>
      <w:r w:rsidR="0072383A" w:rsidRPr="002E0E24">
        <w:rPr>
          <w:color w:val="000000" w:themeColor="text1"/>
        </w:rPr>
        <w:t>”</w:t>
      </w:r>
      <w:r w:rsidRPr="002E0E24">
        <w:rPr>
          <w:color w:val="000000" w:themeColor="text1"/>
        </w:rPr>
        <w:t xml:space="preserve"> </w:t>
      </w:r>
      <w:r w:rsidRPr="00033280">
        <w:rPr>
          <w:color w:val="000000" w:themeColor="text1"/>
          <w:lang w:val="en-US"/>
        </w:rPr>
        <w:t>In</w:t>
      </w:r>
      <w:r w:rsidR="00646E09" w:rsidRPr="00033280">
        <w:rPr>
          <w:color w:val="000000" w:themeColor="text1"/>
          <w:lang w:val="en-US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  <w:lang w:val="en-US"/>
        </w:rPr>
        <w:t>New Commentary on the Code of Canon Law</w:t>
      </w:r>
      <w:r w:rsidRPr="00033280">
        <w:rPr>
          <w:color w:val="000000" w:themeColor="text1"/>
          <w:lang w:val="en-US"/>
        </w:rPr>
        <w:t>, ed</w:t>
      </w:r>
      <w:r w:rsidR="0072383A" w:rsidRPr="00033280">
        <w:rPr>
          <w:color w:val="000000" w:themeColor="text1"/>
          <w:lang w:val="en-US"/>
        </w:rPr>
        <w:t>ited by</w:t>
      </w:r>
      <w:r w:rsidRPr="00033280">
        <w:rPr>
          <w:color w:val="000000" w:themeColor="text1"/>
          <w:lang w:val="en-US"/>
        </w:rPr>
        <w:t xml:space="preserve"> John P. Beal, James A. </w:t>
      </w:r>
      <w:proofErr w:type="spellStart"/>
      <w:r w:rsidRPr="00033280">
        <w:rPr>
          <w:color w:val="000000" w:themeColor="text1"/>
          <w:lang w:val="en-US"/>
        </w:rPr>
        <w:t>Coriden</w:t>
      </w:r>
      <w:proofErr w:type="spellEnd"/>
      <w:r w:rsidRPr="00033280">
        <w:rPr>
          <w:color w:val="000000" w:themeColor="text1"/>
          <w:lang w:val="en-US"/>
        </w:rPr>
        <w:t>, and Thomas J. Green, 511-</w:t>
      </w:r>
      <w:r w:rsidR="00F34138" w:rsidRPr="00033280">
        <w:rPr>
          <w:color w:val="000000" w:themeColor="text1"/>
          <w:lang w:val="en-US"/>
        </w:rPr>
        <w:t>5</w:t>
      </w:r>
      <w:r w:rsidRPr="00033280">
        <w:rPr>
          <w:color w:val="000000" w:themeColor="text1"/>
          <w:lang w:val="en-US"/>
        </w:rPr>
        <w:t xml:space="preserve">46. </w:t>
      </w:r>
      <w:r w:rsidRPr="00033280">
        <w:rPr>
          <w:color w:val="000000" w:themeColor="text1"/>
        </w:rPr>
        <w:t>New York–</w:t>
      </w:r>
      <w:proofErr w:type="spellStart"/>
      <w:r w:rsidRPr="00033280">
        <w:rPr>
          <w:color w:val="000000" w:themeColor="text1"/>
        </w:rPr>
        <w:t>Mahwah</w:t>
      </w:r>
      <w:proofErr w:type="spellEnd"/>
      <w:r w:rsidRPr="00033280">
        <w:rPr>
          <w:color w:val="000000" w:themeColor="text1"/>
        </w:rPr>
        <w:t xml:space="preserve">: </w:t>
      </w:r>
      <w:proofErr w:type="spellStart"/>
      <w:r w:rsidRPr="00033280">
        <w:rPr>
          <w:color w:val="000000" w:themeColor="text1"/>
        </w:rPr>
        <w:t>Paulist</w:t>
      </w:r>
      <w:proofErr w:type="spellEnd"/>
      <w:r w:rsidRPr="00033280">
        <w:rPr>
          <w:color w:val="000000" w:themeColor="text1"/>
        </w:rPr>
        <w:t xml:space="preserve"> Press.</w:t>
      </w:r>
    </w:p>
    <w:p w14:paraId="4F41E871" w14:textId="715C65EE" w:rsidR="00403E81" w:rsidRPr="00033280" w:rsidRDefault="00403E81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proofErr w:type="spellStart"/>
      <w:r w:rsidRPr="00033280">
        <w:rPr>
          <w:color w:val="000000" w:themeColor="text1"/>
        </w:rPr>
        <w:lastRenderedPageBreak/>
        <w:t>Rincón-Pérez</w:t>
      </w:r>
      <w:proofErr w:type="spellEnd"/>
      <w:r w:rsidRPr="00033280">
        <w:rPr>
          <w:color w:val="000000" w:themeColor="text1"/>
        </w:rPr>
        <w:t xml:space="preserve">, </w:t>
      </w:r>
      <w:proofErr w:type="spellStart"/>
      <w:r w:rsidRPr="00033280">
        <w:rPr>
          <w:color w:val="000000" w:themeColor="text1"/>
        </w:rPr>
        <w:t>Tomás</w:t>
      </w:r>
      <w:proofErr w:type="spellEnd"/>
      <w:r w:rsidRPr="00033280">
        <w:rPr>
          <w:color w:val="000000" w:themeColor="text1"/>
        </w:rPr>
        <w:t>. 20</w:t>
      </w:r>
      <w:r w:rsidR="00541502" w:rsidRPr="00033280">
        <w:rPr>
          <w:color w:val="000000" w:themeColor="text1"/>
        </w:rPr>
        <w:t>22</w:t>
      </w:r>
      <w:r w:rsidRPr="00033280">
        <w:rPr>
          <w:color w:val="000000" w:themeColor="text1"/>
        </w:rPr>
        <w:t xml:space="preserve">. </w:t>
      </w:r>
      <w:r w:rsidR="00CA4DBD" w:rsidRPr="00033280">
        <w:rPr>
          <w:color w:val="000000" w:themeColor="text1"/>
        </w:rPr>
        <w:t>“</w:t>
      </w:r>
      <w:r w:rsidRPr="00033280">
        <w:rPr>
          <w:color w:val="000000" w:themeColor="text1"/>
        </w:rPr>
        <w:t>Instytuty życia konsekrowanego i stowarzyszenia życia apostolskiego.</w:t>
      </w:r>
      <w:r w:rsidR="00CA4DBD" w:rsidRPr="00033280">
        <w:rPr>
          <w:color w:val="000000" w:themeColor="text1"/>
        </w:rPr>
        <w:t>”</w:t>
      </w:r>
      <w:r w:rsidRPr="00033280">
        <w:rPr>
          <w:color w:val="000000" w:themeColor="text1"/>
        </w:rPr>
        <w:t xml:space="preserve"> </w:t>
      </w:r>
      <w:r w:rsidR="00CA4DBD" w:rsidRPr="00033280">
        <w:rPr>
          <w:color w:val="000000" w:themeColor="text1"/>
        </w:rPr>
        <w:t>In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</w:rPr>
        <w:t>Kodeks Prawa Kanonicznego. Komentarz</w:t>
      </w:r>
      <w:r w:rsidR="00541502" w:rsidRPr="00033280">
        <w:rPr>
          <w:color w:val="000000" w:themeColor="text1"/>
        </w:rPr>
        <w:t>. 2</w:t>
      </w:r>
      <w:r w:rsidR="00541502" w:rsidRPr="00033280">
        <w:rPr>
          <w:color w:val="000000" w:themeColor="text1"/>
          <w:vertAlign w:val="superscript"/>
        </w:rPr>
        <w:t>nd</w:t>
      </w:r>
      <w:r w:rsidR="00541502" w:rsidRPr="00033280">
        <w:rPr>
          <w:color w:val="000000" w:themeColor="text1"/>
        </w:rPr>
        <w:t xml:space="preserve"> ed.,</w:t>
      </w:r>
      <w:r w:rsidR="00512791" w:rsidRPr="00033280">
        <w:rPr>
          <w:color w:val="000000" w:themeColor="text1"/>
        </w:rPr>
        <w:t xml:space="preserve"> </w:t>
      </w:r>
      <w:proofErr w:type="spellStart"/>
      <w:r w:rsidR="00512791" w:rsidRPr="00033280">
        <w:rPr>
          <w:color w:val="000000" w:themeColor="text1"/>
        </w:rPr>
        <w:t>edited</w:t>
      </w:r>
      <w:proofErr w:type="spellEnd"/>
      <w:r w:rsidR="00512791" w:rsidRPr="00033280">
        <w:rPr>
          <w:color w:val="000000" w:themeColor="text1"/>
        </w:rPr>
        <w:t xml:space="preserve"> by </w:t>
      </w:r>
      <w:r w:rsidRPr="00033280">
        <w:rPr>
          <w:color w:val="000000" w:themeColor="text1"/>
        </w:rPr>
        <w:t xml:space="preserve">Piotr Majer, </w:t>
      </w:r>
      <w:r w:rsidR="003B7A75" w:rsidRPr="00033280">
        <w:rPr>
          <w:color w:val="000000" w:themeColor="text1"/>
        </w:rPr>
        <w:t>388</w:t>
      </w:r>
      <w:r w:rsidRPr="00033280">
        <w:rPr>
          <w:color w:val="000000" w:themeColor="text1"/>
        </w:rPr>
        <w:t>-</w:t>
      </w:r>
      <w:r w:rsidR="003B7A75" w:rsidRPr="00033280">
        <w:rPr>
          <w:color w:val="000000" w:themeColor="text1"/>
        </w:rPr>
        <w:t>465</w:t>
      </w:r>
      <w:r w:rsidRPr="00033280">
        <w:rPr>
          <w:color w:val="000000" w:themeColor="text1"/>
        </w:rPr>
        <w:t>. Kraków: Wolters Kluwer Polska.</w:t>
      </w:r>
    </w:p>
    <w:p w14:paraId="57E6D378" w14:textId="1A354131" w:rsidR="004C1443" w:rsidRPr="00033280" w:rsidRDefault="004C1443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 xml:space="preserve">Sitarz, Mirosław. 2014. </w:t>
      </w:r>
      <w:r w:rsidR="00A615CE" w:rsidRPr="00033280">
        <w:rPr>
          <w:color w:val="000000" w:themeColor="text1"/>
        </w:rPr>
        <w:t>“</w:t>
      </w:r>
      <w:r w:rsidRPr="00033280">
        <w:rPr>
          <w:color w:val="000000" w:themeColor="text1"/>
        </w:rPr>
        <w:t>Obowiązek wiernych do zachowania posłuszeństwa Biskupowi Rzymu i biskupom będącym w łączności z nim.</w:t>
      </w:r>
      <w:r w:rsidR="00A615CE" w:rsidRPr="00033280">
        <w:rPr>
          <w:color w:val="000000" w:themeColor="text1"/>
        </w:rPr>
        <w:t>”</w:t>
      </w:r>
      <w:r w:rsidRPr="00033280">
        <w:rPr>
          <w:color w:val="000000" w:themeColor="text1"/>
        </w:rPr>
        <w:t xml:space="preserve"> </w:t>
      </w:r>
      <w:r w:rsidR="00A615CE" w:rsidRPr="00033280">
        <w:rPr>
          <w:color w:val="000000" w:themeColor="text1"/>
        </w:rPr>
        <w:t>In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</w:rPr>
        <w:t>Przynależność do Kościoła a uczestnictwo wiernych w życiu publicznym,</w:t>
      </w:r>
      <w:r w:rsidR="00A615CE"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proofErr w:type="spellStart"/>
      <w:r w:rsidR="00A615CE" w:rsidRPr="00033280">
        <w:rPr>
          <w:rStyle w:val="apple-converted-space"/>
          <w:rFonts w:eastAsiaTheme="majorEastAsia"/>
          <w:color w:val="000000" w:themeColor="text1"/>
        </w:rPr>
        <w:t>edited</w:t>
      </w:r>
      <w:proofErr w:type="spellEnd"/>
      <w:r w:rsidR="00A615CE" w:rsidRPr="00033280">
        <w:rPr>
          <w:rStyle w:val="apple-converted-space"/>
          <w:rFonts w:eastAsiaTheme="majorEastAsia"/>
          <w:color w:val="000000" w:themeColor="text1"/>
        </w:rPr>
        <w:t xml:space="preserve"> by</w:t>
      </w:r>
      <w:r w:rsidRPr="00033280">
        <w:rPr>
          <w:color w:val="000000" w:themeColor="text1"/>
        </w:rPr>
        <w:t xml:space="preserve"> Józef Krukowski, Mirosław Sitarz, </w:t>
      </w:r>
      <w:r w:rsidR="00BD58E6" w:rsidRPr="00033280">
        <w:rPr>
          <w:color w:val="000000" w:themeColor="text1"/>
        </w:rPr>
        <w:t>and</w:t>
      </w:r>
      <w:r w:rsidRPr="00033280">
        <w:rPr>
          <w:color w:val="000000" w:themeColor="text1"/>
        </w:rPr>
        <w:t xml:space="preserve"> Bartłomiej Pieron, 91-109. Lublin: Towarzystwo Naukowe KUL.</w:t>
      </w:r>
    </w:p>
    <w:p w14:paraId="354FC202" w14:textId="77777777" w:rsidR="004C1443" w:rsidRPr="00033280" w:rsidRDefault="001D0ED1" w:rsidP="001D0ED1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1023F313" w14:textId="30CFF752" w:rsidR="001D0ED1" w:rsidRPr="00033280" w:rsidRDefault="001D0ED1" w:rsidP="00153B5F">
      <w:pPr>
        <w:pStyle w:val="show"/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Canosa</w:t>
      </w:r>
      <w:proofErr w:type="spellEnd"/>
      <w:r w:rsidRPr="00033280">
        <w:rPr>
          <w:color w:val="000000" w:themeColor="text1"/>
        </w:rPr>
        <w:t xml:space="preserve"> 1995, 340)</w:t>
      </w:r>
    </w:p>
    <w:p w14:paraId="34837A6E" w14:textId="6377B8E8" w:rsidR="001D0ED1" w:rsidRPr="00033280" w:rsidRDefault="001D0ED1" w:rsidP="00153B5F">
      <w:pPr>
        <w:pStyle w:val="show"/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Czuryk</w:t>
      </w:r>
      <w:proofErr w:type="spellEnd"/>
      <w:r w:rsidRPr="00033280">
        <w:rPr>
          <w:color w:val="000000" w:themeColor="text1"/>
        </w:rPr>
        <w:t xml:space="preserve"> 2014, 275)</w:t>
      </w:r>
    </w:p>
    <w:p w14:paraId="0CF620E9" w14:textId="2A0200F1" w:rsidR="001D0ED1" w:rsidRPr="00033280" w:rsidRDefault="001D0ED1" w:rsidP="00153B5F">
      <w:pPr>
        <w:pStyle w:val="show"/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Dzierżon</w:t>
      </w:r>
      <w:proofErr w:type="spellEnd"/>
      <w:r w:rsidRPr="00033280">
        <w:rPr>
          <w:color w:val="000000" w:themeColor="text1"/>
        </w:rPr>
        <w:t xml:space="preserve"> 2014, 41)</w:t>
      </w:r>
    </w:p>
    <w:p w14:paraId="7CAE81C3" w14:textId="777C53A0" w:rsidR="001D0ED1" w:rsidRPr="00033280" w:rsidRDefault="001D0ED1" w:rsidP="00153B5F">
      <w:pPr>
        <w:pStyle w:val="show"/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Renken</w:t>
      </w:r>
      <w:proofErr w:type="spellEnd"/>
      <w:r w:rsidRPr="00033280">
        <w:rPr>
          <w:color w:val="000000" w:themeColor="text1"/>
        </w:rPr>
        <w:t xml:space="preserve"> 2000, 513-</w:t>
      </w:r>
      <w:r w:rsidR="002E5E57" w:rsidRPr="00033280">
        <w:rPr>
          <w:color w:val="000000" w:themeColor="text1"/>
        </w:rPr>
        <w:t>5</w:t>
      </w:r>
      <w:r w:rsidRPr="00033280">
        <w:rPr>
          <w:color w:val="000000" w:themeColor="text1"/>
        </w:rPr>
        <w:t>14)</w:t>
      </w:r>
    </w:p>
    <w:p w14:paraId="03FB55C6" w14:textId="77A126DE" w:rsidR="001D0ED1" w:rsidRPr="00033280" w:rsidRDefault="001D0ED1" w:rsidP="00153B5F">
      <w:pPr>
        <w:pStyle w:val="show"/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Rincón-Pérez</w:t>
      </w:r>
      <w:proofErr w:type="spellEnd"/>
      <w:r w:rsidRPr="00033280">
        <w:rPr>
          <w:color w:val="000000" w:themeColor="text1"/>
        </w:rPr>
        <w:t xml:space="preserve"> 2011, 480-</w:t>
      </w:r>
      <w:r w:rsidR="002E5E57" w:rsidRPr="00033280">
        <w:rPr>
          <w:color w:val="000000" w:themeColor="text1"/>
        </w:rPr>
        <w:t>4</w:t>
      </w:r>
      <w:r w:rsidRPr="00033280">
        <w:rPr>
          <w:color w:val="000000" w:themeColor="text1"/>
        </w:rPr>
        <w:t>90)</w:t>
      </w:r>
    </w:p>
    <w:p w14:paraId="60E373EA" w14:textId="43F68CDD" w:rsidR="001D0ED1" w:rsidRPr="00033280" w:rsidRDefault="001D0ED1" w:rsidP="00153B5F">
      <w:pPr>
        <w:pStyle w:val="show"/>
        <w:spacing w:before="0" w:beforeAutospacing="0" w:after="0" w:afterAutospacing="0"/>
        <w:ind w:left="709"/>
        <w:jc w:val="both"/>
        <w:rPr>
          <w:color w:val="000000" w:themeColor="text1"/>
        </w:rPr>
      </w:pPr>
      <w:r w:rsidRPr="00033280">
        <w:rPr>
          <w:color w:val="000000" w:themeColor="text1"/>
        </w:rPr>
        <w:t>(Sitarz 2014, 91-92)</w:t>
      </w:r>
    </w:p>
    <w:p w14:paraId="10E2D00C" w14:textId="223A5F70" w:rsidR="001D0ED1" w:rsidRPr="00033280" w:rsidRDefault="001D0ED1" w:rsidP="001D0ED1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</w:rPr>
      </w:pPr>
    </w:p>
    <w:p w14:paraId="0CF15AF0" w14:textId="103098B2" w:rsidR="001131E9" w:rsidRPr="00033280" w:rsidRDefault="004D4F18" w:rsidP="001D0ED1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</w:rPr>
      </w:pPr>
      <w:r w:rsidRPr="00033280">
        <w:rPr>
          <w:rStyle w:val="Pogrubienie"/>
          <w:rFonts w:eastAsiaTheme="majorEastAsia"/>
          <w:color w:val="000000" w:themeColor="text1"/>
        </w:rPr>
        <w:tab/>
      </w:r>
      <w:r w:rsidR="00F76EDA" w:rsidRPr="00033280">
        <w:rPr>
          <w:rStyle w:val="Pogrubienie"/>
          <w:rFonts w:eastAsiaTheme="majorEastAsia"/>
          <w:color w:val="000000" w:themeColor="text1"/>
        </w:rPr>
        <w:t>1</w:t>
      </w:r>
      <w:r w:rsidR="00DF6066">
        <w:rPr>
          <w:rStyle w:val="Pogrubienie"/>
          <w:rFonts w:eastAsiaTheme="majorEastAsia"/>
          <w:color w:val="000000" w:themeColor="text1"/>
        </w:rPr>
        <w:t>3</w:t>
      </w:r>
      <w:r w:rsidRPr="00033280">
        <w:rPr>
          <w:rStyle w:val="Pogrubienie"/>
          <w:rFonts w:eastAsiaTheme="majorEastAsia"/>
          <w:color w:val="000000" w:themeColor="text1"/>
        </w:rPr>
        <w:t xml:space="preserve">. Książka z </w:t>
      </w:r>
      <w:r w:rsidR="00153B5F" w:rsidRPr="00033280">
        <w:rPr>
          <w:rStyle w:val="Pogrubienie"/>
          <w:rFonts w:eastAsiaTheme="majorEastAsia"/>
          <w:color w:val="000000" w:themeColor="text1"/>
        </w:rPr>
        <w:t>dwoma lub trzema autorami</w:t>
      </w:r>
      <w:r w:rsidR="00573B51" w:rsidRPr="00033280">
        <w:rPr>
          <w:rStyle w:val="Pogrubienie"/>
          <w:rFonts w:eastAsiaTheme="majorEastAsia"/>
          <w:color w:val="000000" w:themeColor="text1"/>
        </w:rPr>
        <w:t xml:space="preserve"> (redaktorami)</w:t>
      </w:r>
    </w:p>
    <w:p w14:paraId="7800C71B" w14:textId="77777777" w:rsidR="00153B5F" w:rsidRPr="00033280" w:rsidRDefault="00153B5F" w:rsidP="006E0459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</w:p>
    <w:p w14:paraId="6F225430" w14:textId="77777777" w:rsidR="00153B5F" w:rsidRPr="00033280" w:rsidRDefault="001B67D9" w:rsidP="00153B5F">
      <w:pPr>
        <w:pStyle w:val="show"/>
        <w:spacing w:before="0" w:beforeAutospacing="0" w:after="0" w:afterAutospacing="0"/>
        <w:jc w:val="both"/>
        <w:rPr>
          <w:color w:val="000000" w:themeColor="text1"/>
          <w:lang w:val="it-IT"/>
        </w:rPr>
      </w:pPr>
      <w:r w:rsidRPr="00033280">
        <w:rPr>
          <w:color w:val="000000" w:themeColor="text1"/>
          <w:lang w:val="it-IT"/>
        </w:rPr>
        <w:t>a) Bibliografia:</w:t>
      </w:r>
    </w:p>
    <w:p w14:paraId="4D0C8D5D" w14:textId="48B8DB7A" w:rsidR="00153B5F" w:rsidRPr="00033280" w:rsidRDefault="002E2751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  <w:lang w:val="it-IT"/>
        </w:rPr>
      </w:pPr>
      <w:r w:rsidRPr="00033280">
        <w:rPr>
          <w:color w:val="000000" w:themeColor="text1"/>
          <w:lang w:val="it-IT"/>
        </w:rPr>
        <w:t xml:space="preserve">De Paolis, </w:t>
      </w:r>
      <w:proofErr w:type="spellStart"/>
      <w:r w:rsidRPr="00033280">
        <w:rPr>
          <w:color w:val="000000" w:themeColor="text1"/>
          <w:lang w:val="it-IT"/>
        </w:rPr>
        <w:t>Velasio</w:t>
      </w:r>
      <w:proofErr w:type="spellEnd"/>
      <w:r w:rsidRPr="00033280">
        <w:rPr>
          <w:color w:val="000000" w:themeColor="text1"/>
          <w:lang w:val="it-IT"/>
        </w:rPr>
        <w:t xml:space="preserve">, </w:t>
      </w:r>
      <w:r w:rsidR="00D739A1" w:rsidRPr="00033280">
        <w:rPr>
          <w:color w:val="000000" w:themeColor="text1"/>
          <w:lang w:val="it-IT"/>
        </w:rPr>
        <w:t>and</w:t>
      </w:r>
      <w:r w:rsidRPr="00033280">
        <w:rPr>
          <w:color w:val="000000" w:themeColor="text1"/>
          <w:lang w:val="it-IT"/>
        </w:rPr>
        <w:t xml:space="preserve"> </w:t>
      </w:r>
      <w:r w:rsidR="00365EB3" w:rsidRPr="00033280">
        <w:rPr>
          <w:color w:val="000000" w:themeColor="text1"/>
          <w:lang w:val="it-IT"/>
        </w:rPr>
        <w:t xml:space="preserve">Andrea D’Auria. </w:t>
      </w:r>
      <w:r w:rsidR="002F6BC6" w:rsidRPr="00033280">
        <w:rPr>
          <w:color w:val="000000" w:themeColor="text1"/>
          <w:lang w:val="it-IT"/>
        </w:rPr>
        <w:t>2014.</w:t>
      </w:r>
      <w:r w:rsidR="004D0AEA" w:rsidRPr="00033280">
        <w:rPr>
          <w:color w:val="000000" w:themeColor="text1"/>
          <w:lang w:val="it-IT"/>
        </w:rPr>
        <w:t xml:space="preserve"> </w:t>
      </w:r>
      <w:r w:rsidR="002F6BC6" w:rsidRPr="00033280">
        <w:rPr>
          <w:i/>
          <w:iCs/>
          <w:color w:val="000000" w:themeColor="text1"/>
          <w:lang w:val="it-IT"/>
        </w:rPr>
        <w:t>Le Norme Generali. Commento al Codice di Diritto</w:t>
      </w:r>
      <w:r w:rsidR="00C233FD" w:rsidRPr="00033280">
        <w:rPr>
          <w:i/>
          <w:iCs/>
          <w:color w:val="000000" w:themeColor="text1"/>
          <w:lang w:val="it-IT"/>
        </w:rPr>
        <w:t xml:space="preserve"> </w:t>
      </w:r>
      <w:r w:rsidR="002F6BC6" w:rsidRPr="00033280">
        <w:rPr>
          <w:i/>
          <w:iCs/>
          <w:color w:val="000000" w:themeColor="text1"/>
          <w:lang w:val="it-IT"/>
        </w:rPr>
        <w:t>Canonico</w:t>
      </w:r>
      <w:r w:rsidR="00C65AE5" w:rsidRPr="00033280">
        <w:rPr>
          <w:color w:val="000000" w:themeColor="text1"/>
          <w:sz w:val="20"/>
          <w:szCs w:val="20"/>
          <w:lang w:val="it-IT"/>
        </w:rPr>
        <w:t>.</w:t>
      </w:r>
      <w:r w:rsidR="004616BA" w:rsidRPr="00033280">
        <w:rPr>
          <w:color w:val="000000" w:themeColor="text1"/>
          <w:sz w:val="20"/>
          <w:szCs w:val="20"/>
          <w:lang w:val="it-IT"/>
        </w:rPr>
        <w:t xml:space="preserve"> </w:t>
      </w:r>
      <w:r w:rsidR="004616BA" w:rsidRPr="00033280">
        <w:rPr>
          <w:color w:val="000000" w:themeColor="text1"/>
          <w:lang w:val="it-IT"/>
        </w:rPr>
        <w:t>2</w:t>
      </w:r>
      <w:r w:rsidR="00D739A1" w:rsidRPr="00033280">
        <w:rPr>
          <w:color w:val="000000" w:themeColor="text1"/>
          <w:vertAlign w:val="superscript"/>
          <w:lang w:val="it-IT"/>
        </w:rPr>
        <w:t>nd</w:t>
      </w:r>
      <w:r w:rsidR="00D739A1" w:rsidRPr="00033280">
        <w:rPr>
          <w:color w:val="000000" w:themeColor="text1"/>
          <w:lang w:val="it-IT"/>
        </w:rPr>
        <w:t xml:space="preserve"> ed</w:t>
      </w:r>
      <w:r w:rsidR="004616BA" w:rsidRPr="00033280">
        <w:rPr>
          <w:color w:val="000000" w:themeColor="text1"/>
          <w:lang w:val="it-IT"/>
        </w:rPr>
        <w:t xml:space="preserve">. </w:t>
      </w:r>
      <w:r w:rsidR="00BF747E" w:rsidRPr="00033280">
        <w:rPr>
          <w:color w:val="000000" w:themeColor="text1"/>
          <w:lang w:val="it-IT"/>
        </w:rPr>
        <w:t>Città del</w:t>
      </w:r>
      <w:r w:rsidR="00127B8E" w:rsidRPr="00033280">
        <w:rPr>
          <w:color w:val="000000" w:themeColor="text1"/>
          <w:lang w:val="it-IT"/>
        </w:rPr>
        <w:t xml:space="preserve"> Vaticano: Urbaniana University Press.</w:t>
      </w:r>
    </w:p>
    <w:p w14:paraId="4FD96DDE" w14:textId="6869792A" w:rsidR="00153B5F" w:rsidRPr="00033280" w:rsidRDefault="00153B5F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proofErr w:type="spellStart"/>
      <w:r w:rsidRPr="00033280">
        <w:rPr>
          <w:color w:val="000000" w:themeColor="text1"/>
          <w:lang w:val="it-IT"/>
        </w:rPr>
        <w:t>Malec</w:t>
      </w:r>
      <w:proofErr w:type="spellEnd"/>
      <w:r w:rsidRPr="00033280">
        <w:rPr>
          <w:color w:val="000000" w:themeColor="text1"/>
          <w:lang w:val="it-IT"/>
        </w:rPr>
        <w:t xml:space="preserve">, </w:t>
      </w:r>
      <w:proofErr w:type="spellStart"/>
      <w:r w:rsidRPr="00033280">
        <w:rPr>
          <w:color w:val="000000" w:themeColor="text1"/>
          <w:lang w:val="it-IT"/>
        </w:rPr>
        <w:t>Dorota</w:t>
      </w:r>
      <w:proofErr w:type="spellEnd"/>
      <w:r w:rsidRPr="00033280">
        <w:rPr>
          <w:color w:val="000000" w:themeColor="text1"/>
          <w:lang w:val="it-IT"/>
        </w:rPr>
        <w:t xml:space="preserve">, </w:t>
      </w:r>
      <w:r w:rsidR="008521FA" w:rsidRPr="00033280">
        <w:rPr>
          <w:color w:val="000000" w:themeColor="text1"/>
          <w:lang w:val="it-IT"/>
        </w:rPr>
        <w:t>and</w:t>
      </w:r>
      <w:r w:rsidRPr="00033280">
        <w:rPr>
          <w:color w:val="000000" w:themeColor="text1"/>
          <w:lang w:val="it-IT"/>
        </w:rPr>
        <w:t xml:space="preserve"> Jerzy </w:t>
      </w:r>
      <w:proofErr w:type="spellStart"/>
      <w:r w:rsidRPr="00033280">
        <w:rPr>
          <w:color w:val="000000" w:themeColor="text1"/>
          <w:lang w:val="it-IT"/>
        </w:rPr>
        <w:t>Malec</w:t>
      </w:r>
      <w:proofErr w:type="spellEnd"/>
      <w:r w:rsidRPr="00033280">
        <w:rPr>
          <w:color w:val="000000" w:themeColor="text1"/>
          <w:lang w:val="it-IT"/>
        </w:rPr>
        <w:t xml:space="preserve">. </w:t>
      </w:r>
      <w:r w:rsidRPr="00033280">
        <w:rPr>
          <w:color w:val="000000" w:themeColor="text1"/>
        </w:rPr>
        <w:t>1997.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</w:rPr>
        <w:t>Historia administracji nowożytnej</w:t>
      </w:r>
      <w:r w:rsidRPr="00033280">
        <w:rPr>
          <w:color w:val="000000" w:themeColor="text1"/>
        </w:rPr>
        <w:t>. Kraków: Wydawnictwo Uniwersytetu Jagiellońskiego.</w:t>
      </w:r>
    </w:p>
    <w:p w14:paraId="3751757A" w14:textId="0DC437AE" w:rsidR="00153B5F" w:rsidRPr="00033280" w:rsidRDefault="00153B5F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  <w:lang w:val="en-US"/>
        </w:rPr>
        <w:t xml:space="preserve">Prusak, Feliks, </w:t>
      </w:r>
      <w:r w:rsidR="008521FA" w:rsidRPr="00033280">
        <w:rPr>
          <w:color w:val="000000" w:themeColor="text1"/>
          <w:lang w:val="en-US"/>
        </w:rPr>
        <w:t>and</w:t>
      </w:r>
      <w:r w:rsidRPr="00033280">
        <w:rPr>
          <w:color w:val="000000" w:themeColor="text1"/>
          <w:lang w:val="en-US"/>
        </w:rPr>
        <w:t xml:space="preserve"> Mirosław Sitarz. </w:t>
      </w:r>
      <w:r w:rsidRPr="00033280">
        <w:rPr>
          <w:color w:val="000000" w:themeColor="text1"/>
        </w:rPr>
        <w:t>2000.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</w:rPr>
        <w:t>Propedeutyka prawa. Zagadnienia podstawowe</w:t>
      </w:r>
      <w:r w:rsidRPr="00033280">
        <w:rPr>
          <w:color w:val="000000" w:themeColor="text1"/>
        </w:rPr>
        <w:t xml:space="preserve">. Warszawa: </w:t>
      </w:r>
      <w:proofErr w:type="spellStart"/>
      <w:r w:rsidRPr="00033280">
        <w:rPr>
          <w:color w:val="000000" w:themeColor="text1"/>
        </w:rPr>
        <w:t>WSHiP</w:t>
      </w:r>
      <w:proofErr w:type="spellEnd"/>
      <w:r w:rsidRPr="00033280">
        <w:rPr>
          <w:color w:val="000000" w:themeColor="text1"/>
        </w:rPr>
        <w:t xml:space="preserve"> im. Ryszarda Łazarskiego.</w:t>
      </w:r>
    </w:p>
    <w:p w14:paraId="50F546E3" w14:textId="7ABCC7FF" w:rsidR="00153B5F" w:rsidRPr="00033280" w:rsidRDefault="00153B5F" w:rsidP="00153B5F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proofErr w:type="spellStart"/>
      <w:r w:rsidRPr="002E0E24">
        <w:rPr>
          <w:color w:val="000000" w:themeColor="text1"/>
        </w:rPr>
        <w:t>Caparros</w:t>
      </w:r>
      <w:proofErr w:type="spellEnd"/>
      <w:r w:rsidRPr="002E0E24">
        <w:rPr>
          <w:color w:val="000000" w:themeColor="text1"/>
        </w:rPr>
        <w:t xml:space="preserve">, Ernest, Michel </w:t>
      </w:r>
      <w:proofErr w:type="spellStart"/>
      <w:r w:rsidRPr="002E0E24">
        <w:rPr>
          <w:color w:val="000000" w:themeColor="text1"/>
        </w:rPr>
        <w:t>Thériault</w:t>
      </w:r>
      <w:proofErr w:type="spellEnd"/>
      <w:r w:rsidRPr="002E0E24">
        <w:rPr>
          <w:color w:val="000000" w:themeColor="text1"/>
        </w:rPr>
        <w:t xml:space="preserve">, and Jean </w:t>
      </w:r>
      <w:proofErr w:type="spellStart"/>
      <w:r w:rsidRPr="002E0E24">
        <w:rPr>
          <w:color w:val="000000" w:themeColor="text1"/>
        </w:rPr>
        <w:t>Thorn</w:t>
      </w:r>
      <w:proofErr w:type="spellEnd"/>
      <w:r w:rsidRPr="002E0E24">
        <w:rPr>
          <w:color w:val="000000" w:themeColor="text1"/>
        </w:rPr>
        <w:t xml:space="preserve">, </w:t>
      </w:r>
      <w:proofErr w:type="spellStart"/>
      <w:r w:rsidRPr="002E0E24">
        <w:rPr>
          <w:color w:val="000000" w:themeColor="text1"/>
        </w:rPr>
        <w:t>eds</w:t>
      </w:r>
      <w:proofErr w:type="spellEnd"/>
      <w:r w:rsidRPr="002E0E24">
        <w:rPr>
          <w:color w:val="000000" w:themeColor="text1"/>
        </w:rPr>
        <w:t>. 2004.</w:t>
      </w:r>
      <w:r w:rsidRPr="002E0E24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  <w:lang w:val="en-US"/>
        </w:rPr>
        <w:t>Code of Canon Law Annotated</w:t>
      </w:r>
      <w:r w:rsidRPr="00033280">
        <w:rPr>
          <w:color w:val="000000" w:themeColor="text1"/>
          <w:lang w:val="en-US"/>
        </w:rPr>
        <w:t>. Montreal: Midwest Theological Forum, Wilson &amp; Lafleur.</w:t>
      </w:r>
    </w:p>
    <w:p w14:paraId="29B4D56E" w14:textId="5034BC50" w:rsidR="00153B5F" w:rsidRPr="00033280" w:rsidRDefault="00344280" w:rsidP="002506EC">
      <w:pPr>
        <w:pStyle w:val="show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 xml:space="preserve">b) </w:t>
      </w:r>
      <w:proofErr w:type="spellStart"/>
      <w:r w:rsidRPr="00033280">
        <w:rPr>
          <w:color w:val="000000" w:themeColor="text1"/>
          <w:lang w:val="en-US"/>
        </w:rPr>
        <w:t>Przypis</w:t>
      </w:r>
      <w:proofErr w:type="spellEnd"/>
      <w:r w:rsidRPr="00033280">
        <w:rPr>
          <w:color w:val="000000" w:themeColor="text1"/>
          <w:lang w:val="en-US"/>
        </w:rPr>
        <w:t>:</w:t>
      </w:r>
    </w:p>
    <w:p w14:paraId="3746234C" w14:textId="1FF2B89B" w:rsidR="00344280" w:rsidRPr="00033280" w:rsidRDefault="00344280" w:rsidP="00344280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 xml:space="preserve">(De Paolis </w:t>
      </w:r>
      <w:r w:rsidR="008521FA" w:rsidRPr="00033280">
        <w:rPr>
          <w:color w:val="000000" w:themeColor="text1"/>
          <w:lang w:val="en-US"/>
        </w:rPr>
        <w:t>and</w:t>
      </w:r>
      <w:r w:rsidRPr="00033280">
        <w:rPr>
          <w:color w:val="000000" w:themeColor="text1"/>
          <w:lang w:val="en-US"/>
        </w:rPr>
        <w:t xml:space="preserve"> D’Auria 2014, 45)</w:t>
      </w:r>
    </w:p>
    <w:p w14:paraId="18C4E491" w14:textId="196DA8A4" w:rsidR="00344280" w:rsidRPr="00033280" w:rsidRDefault="00344280" w:rsidP="00344280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 xml:space="preserve">(Malec </w:t>
      </w:r>
      <w:r w:rsidR="008521FA" w:rsidRPr="00033280">
        <w:rPr>
          <w:color w:val="000000" w:themeColor="text1"/>
          <w:lang w:val="en-US"/>
        </w:rPr>
        <w:t>and</w:t>
      </w:r>
      <w:r w:rsidRPr="00033280">
        <w:rPr>
          <w:color w:val="000000" w:themeColor="text1"/>
          <w:lang w:val="en-US"/>
        </w:rPr>
        <w:t xml:space="preserve"> Malec 1997, 52)</w:t>
      </w:r>
    </w:p>
    <w:p w14:paraId="54814CDE" w14:textId="551C72D1" w:rsidR="00344280" w:rsidRPr="00033280" w:rsidRDefault="00344280" w:rsidP="00344280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 xml:space="preserve">(Prusak </w:t>
      </w:r>
      <w:r w:rsidR="008521FA" w:rsidRPr="00033280">
        <w:rPr>
          <w:color w:val="000000" w:themeColor="text1"/>
          <w:lang w:val="en-US"/>
        </w:rPr>
        <w:t>and</w:t>
      </w:r>
      <w:r w:rsidRPr="00033280">
        <w:rPr>
          <w:color w:val="000000" w:themeColor="text1"/>
          <w:lang w:val="en-US"/>
        </w:rPr>
        <w:t xml:space="preserve"> Sitarz 2000, 52)</w:t>
      </w:r>
    </w:p>
    <w:p w14:paraId="343F5684" w14:textId="7C5D1BB0" w:rsidR="00153B5F" w:rsidRPr="00033280" w:rsidRDefault="00153B5F" w:rsidP="00344280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Caparros</w:t>
      </w:r>
      <w:proofErr w:type="spellEnd"/>
      <w:r w:rsidRPr="00033280">
        <w:rPr>
          <w:color w:val="000000" w:themeColor="text1"/>
        </w:rPr>
        <w:t xml:space="preserve">, </w:t>
      </w:r>
      <w:proofErr w:type="spellStart"/>
      <w:r w:rsidRPr="00033280">
        <w:rPr>
          <w:color w:val="000000" w:themeColor="text1"/>
        </w:rPr>
        <w:t>Thériault</w:t>
      </w:r>
      <w:proofErr w:type="spellEnd"/>
      <w:r w:rsidRPr="00033280">
        <w:rPr>
          <w:color w:val="000000" w:themeColor="text1"/>
        </w:rPr>
        <w:t xml:space="preserve"> and </w:t>
      </w:r>
      <w:proofErr w:type="spellStart"/>
      <w:r w:rsidRPr="00033280">
        <w:rPr>
          <w:color w:val="000000" w:themeColor="text1"/>
        </w:rPr>
        <w:t>Thorn</w:t>
      </w:r>
      <w:proofErr w:type="spellEnd"/>
      <w:r w:rsidRPr="00033280">
        <w:rPr>
          <w:color w:val="000000" w:themeColor="text1"/>
        </w:rPr>
        <w:t xml:space="preserve"> 2004, 242-</w:t>
      </w:r>
      <w:r w:rsidR="002E5E57" w:rsidRPr="00033280">
        <w:rPr>
          <w:color w:val="000000" w:themeColor="text1"/>
        </w:rPr>
        <w:t>2</w:t>
      </w:r>
      <w:r w:rsidRPr="00033280">
        <w:rPr>
          <w:color w:val="000000" w:themeColor="text1"/>
        </w:rPr>
        <w:t>55)</w:t>
      </w:r>
    </w:p>
    <w:p w14:paraId="4D77CCD7" w14:textId="77777777" w:rsidR="00153B5F" w:rsidRPr="00033280" w:rsidRDefault="00153B5F" w:rsidP="00656905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</w:p>
    <w:p w14:paraId="6595A717" w14:textId="4DC33CFA" w:rsidR="001301C9" w:rsidRPr="00033280" w:rsidRDefault="00F76EDA" w:rsidP="00F76EDA">
      <w:pPr>
        <w:pStyle w:val="show"/>
        <w:spacing w:before="0" w:beforeAutospacing="0" w:after="0" w:afterAutospacing="0"/>
        <w:ind w:firstLine="708"/>
        <w:jc w:val="both"/>
        <w:rPr>
          <w:b/>
          <w:bCs/>
          <w:color w:val="000000" w:themeColor="text1"/>
        </w:rPr>
      </w:pPr>
      <w:r w:rsidRPr="00033280">
        <w:rPr>
          <w:b/>
          <w:bCs/>
          <w:color w:val="000000" w:themeColor="text1"/>
        </w:rPr>
        <w:t>1</w:t>
      </w:r>
      <w:r w:rsidR="00DF6066">
        <w:rPr>
          <w:b/>
          <w:bCs/>
          <w:color w:val="000000" w:themeColor="text1"/>
        </w:rPr>
        <w:t>4</w:t>
      </w:r>
      <w:r w:rsidR="002D3AC7" w:rsidRPr="00033280">
        <w:rPr>
          <w:b/>
          <w:bCs/>
          <w:color w:val="000000" w:themeColor="text1"/>
        </w:rPr>
        <w:t>. Książka z</w:t>
      </w:r>
      <w:r w:rsidR="002D3AC7" w:rsidRPr="00033280">
        <w:rPr>
          <w:color w:val="000000" w:themeColor="text1"/>
        </w:rPr>
        <w:t xml:space="preserve"> </w:t>
      </w:r>
      <w:r w:rsidR="00780400" w:rsidRPr="00033280">
        <w:rPr>
          <w:b/>
          <w:bCs/>
          <w:color w:val="000000" w:themeColor="text1"/>
        </w:rPr>
        <w:t>czter</w:t>
      </w:r>
      <w:r w:rsidR="00721CF4" w:rsidRPr="00033280">
        <w:rPr>
          <w:b/>
          <w:bCs/>
          <w:color w:val="000000" w:themeColor="text1"/>
        </w:rPr>
        <w:t>e</w:t>
      </w:r>
      <w:r w:rsidR="00844C57" w:rsidRPr="00033280">
        <w:rPr>
          <w:b/>
          <w:bCs/>
          <w:color w:val="000000" w:themeColor="text1"/>
        </w:rPr>
        <w:t>ma i więcej</w:t>
      </w:r>
      <w:r w:rsidR="00780400" w:rsidRPr="00033280">
        <w:rPr>
          <w:b/>
          <w:bCs/>
          <w:color w:val="000000" w:themeColor="text1"/>
        </w:rPr>
        <w:t xml:space="preserve"> autorami</w:t>
      </w:r>
    </w:p>
    <w:p w14:paraId="416ABB79" w14:textId="1CE650C9" w:rsidR="00844C57" w:rsidRPr="00033280" w:rsidRDefault="00154018" w:rsidP="00AA37BF">
      <w:pPr>
        <w:pStyle w:val="show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W przypadku książki z czterema lub więcej autorami należy uwzględnić wszystkich autorów</w:t>
      </w:r>
      <w:r w:rsidR="00BE191E" w:rsidRPr="00033280">
        <w:rPr>
          <w:color w:val="000000" w:themeColor="text1"/>
          <w:sz w:val="20"/>
          <w:szCs w:val="20"/>
        </w:rPr>
        <w:t xml:space="preserve"> w bibliografii załącznikowej. Kolejność słów i int</w:t>
      </w:r>
      <w:r w:rsidR="00D4005C" w:rsidRPr="00033280">
        <w:rPr>
          <w:color w:val="000000" w:themeColor="text1"/>
          <w:sz w:val="20"/>
          <w:szCs w:val="20"/>
        </w:rPr>
        <w:t>e</w:t>
      </w:r>
      <w:r w:rsidR="00BE191E" w:rsidRPr="00033280">
        <w:rPr>
          <w:color w:val="000000" w:themeColor="text1"/>
          <w:sz w:val="20"/>
          <w:szCs w:val="20"/>
        </w:rPr>
        <w:t>rpunkcja są takie same jak w przypadku dwóch lub trzech autorów. W tekście</w:t>
      </w:r>
      <w:r w:rsidR="007A7DF2" w:rsidRPr="00033280">
        <w:rPr>
          <w:color w:val="000000" w:themeColor="text1"/>
          <w:sz w:val="20"/>
          <w:szCs w:val="20"/>
        </w:rPr>
        <w:t xml:space="preserve"> należy cytować tylko nazwisko pierwszego wymienionego autora, a następnie </w:t>
      </w:r>
      <w:r w:rsidR="007A7DF2" w:rsidRPr="00033280">
        <w:rPr>
          <w:i/>
          <w:iCs/>
          <w:color w:val="000000" w:themeColor="text1"/>
          <w:sz w:val="20"/>
          <w:szCs w:val="20"/>
        </w:rPr>
        <w:t>et al</w:t>
      </w:r>
      <w:r w:rsidR="007A7DF2" w:rsidRPr="00033280">
        <w:rPr>
          <w:color w:val="000000" w:themeColor="text1"/>
          <w:sz w:val="20"/>
          <w:szCs w:val="20"/>
        </w:rPr>
        <w:t>.</w:t>
      </w:r>
      <w:r w:rsidR="00721CF4" w:rsidRPr="00033280">
        <w:rPr>
          <w:color w:val="000000" w:themeColor="text1"/>
          <w:sz w:val="20"/>
          <w:szCs w:val="20"/>
        </w:rPr>
        <w:t xml:space="preserve"> (</w:t>
      </w:r>
      <w:r w:rsidR="00D4005C" w:rsidRPr="00033280">
        <w:rPr>
          <w:color w:val="000000" w:themeColor="text1"/>
          <w:sz w:val="20"/>
          <w:szCs w:val="20"/>
        </w:rPr>
        <w:t>“</w:t>
      </w:r>
      <w:r w:rsidR="00721CF4" w:rsidRPr="00033280">
        <w:rPr>
          <w:color w:val="000000" w:themeColor="text1"/>
          <w:sz w:val="20"/>
          <w:szCs w:val="20"/>
        </w:rPr>
        <w:t>i inni</w:t>
      </w:r>
      <w:r w:rsidR="00D4005C" w:rsidRPr="00033280">
        <w:rPr>
          <w:color w:val="000000" w:themeColor="text1"/>
          <w:sz w:val="20"/>
          <w:szCs w:val="20"/>
        </w:rPr>
        <w:t>”</w:t>
      </w:r>
      <w:r w:rsidR="00721CF4" w:rsidRPr="00033280">
        <w:rPr>
          <w:color w:val="000000" w:themeColor="text1"/>
          <w:sz w:val="20"/>
          <w:szCs w:val="20"/>
        </w:rPr>
        <w:t>)</w:t>
      </w:r>
      <w:r w:rsidR="00D4005C" w:rsidRPr="00033280">
        <w:rPr>
          <w:color w:val="000000" w:themeColor="text1"/>
          <w:sz w:val="20"/>
          <w:szCs w:val="20"/>
        </w:rPr>
        <w:t>.</w:t>
      </w:r>
    </w:p>
    <w:p w14:paraId="455E7A9D" w14:textId="7750E9BA" w:rsidR="00CB07D9" w:rsidRPr="00033280" w:rsidRDefault="00CB07D9" w:rsidP="00271D33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</w:p>
    <w:p w14:paraId="12435DE6" w14:textId="77777777" w:rsidR="001976F8" w:rsidRPr="00033280" w:rsidRDefault="00CC0ABA" w:rsidP="00862FB2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Przypis:</w:t>
      </w:r>
    </w:p>
    <w:p w14:paraId="456BBA37" w14:textId="3D76026B" w:rsidR="00CC0ABA" w:rsidRPr="00033280" w:rsidRDefault="001976F8" w:rsidP="001976F8">
      <w:pPr>
        <w:pStyle w:val="show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r w:rsidR="00CC0ABA" w:rsidRPr="00033280">
        <w:rPr>
          <w:color w:val="000000" w:themeColor="text1"/>
        </w:rPr>
        <w:t xml:space="preserve">Franco et al. </w:t>
      </w:r>
      <w:r w:rsidR="00795F38" w:rsidRPr="00033280">
        <w:rPr>
          <w:color w:val="000000" w:themeColor="text1"/>
        </w:rPr>
        <w:t>1994, 50)</w:t>
      </w:r>
    </w:p>
    <w:p w14:paraId="1A555384" w14:textId="77777777" w:rsidR="00CB07D9" w:rsidRPr="00033280" w:rsidRDefault="00CB07D9" w:rsidP="00862FB2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</w:p>
    <w:p w14:paraId="08FF9614" w14:textId="68C3DDFF" w:rsidR="00271D33" w:rsidRPr="00033280" w:rsidRDefault="00565C2E" w:rsidP="00B64FE6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033280">
        <w:rPr>
          <w:b/>
          <w:bCs/>
          <w:color w:val="000000" w:themeColor="text1"/>
        </w:rPr>
        <w:tab/>
      </w:r>
      <w:r w:rsidR="00F76EDA" w:rsidRPr="00033280">
        <w:rPr>
          <w:b/>
          <w:bCs/>
          <w:color w:val="000000" w:themeColor="text1"/>
        </w:rPr>
        <w:t>1</w:t>
      </w:r>
      <w:r w:rsidR="00DF6066">
        <w:rPr>
          <w:b/>
          <w:bCs/>
          <w:color w:val="000000" w:themeColor="text1"/>
        </w:rPr>
        <w:t>5</w:t>
      </w:r>
      <w:r w:rsidRPr="00033280">
        <w:rPr>
          <w:b/>
          <w:bCs/>
          <w:color w:val="000000" w:themeColor="text1"/>
        </w:rPr>
        <w:t>. Książka z autorem oraz redaktorem lub tłumaczem</w:t>
      </w:r>
    </w:p>
    <w:p w14:paraId="4EC23317" w14:textId="7C539D05" w:rsidR="002452ED" w:rsidRPr="00033280" w:rsidRDefault="008D6096" w:rsidP="00AA37BF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  <w:sz w:val="20"/>
          <w:szCs w:val="20"/>
        </w:rPr>
        <w:t>W bibliografii załącznikowej</w:t>
      </w:r>
      <w:r w:rsidR="0020071F" w:rsidRPr="00033280">
        <w:rPr>
          <w:color w:val="000000" w:themeColor="text1"/>
          <w:sz w:val="20"/>
          <w:szCs w:val="20"/>
        </w:rPr>
        <w:t xml:space="preserve"> nie należy skracać “pod redakcją</w:t>
      </w:r>
      <w:r w:rsidR="00CE42FB" w:rsidRPr="00033280">
        <w:rPr>
          <w:color w:val="000000" w:themeColor="text1"/>
          <w:sz w:val="20"/>
          <w:szCs w:val="20"/>
        </w:rPr>
        <w:t>…</w:t>
      </w:r>
      <w:r w:rsidR="0020071F" w:rsidRPr="00033280">
        <w:rPr>
          <w:color w:val="000000" w:themeColor="text1"/>
          <w:sz w:val="20"/>
          <w:szCs w:val="20"/>
        </w:rPr>
        <w:t>”</w:t>
      </w:r>
      <w:r w:rsidR="00CE42FB" w:rsidRPr="00033280">
        <w:rPr>
          <w:color w:val="000000" w:themeColor="text1"/>
          <w:sz w:val="20"/>
          <w:szCs w:val="20"/>
        </w:rPr>
        <w:t xml:space="preserve"> lub “tłumaczenie: …”. Zapisujemy je w języku angielskim. </w:t>
      </w:r>
      <w:r w:rsidR="00CE42FB" w:rsidRPr="00033280">
        <w:rPr>
          <w:b/>
          <w:bCs/>
          <w:color w:val="000000" w:themeColor="text1"/>
          <w:sz w:val="20"/>
          <w:szCs w:val="20"/>
        </w:rPr>
        <w:t>Schemat:</w:t>
      </w:r>
      <w:r w:rsidR="00CE42FB" w:rsidRPr="00033280">
        <w:rPr>
          <w:color w:val="000000" w:themeColor="text1"/>
          <w:sz w:val="20"/>
          <w:szCs w:val="20"/>
        </w:rPr>
        <w:t xml:space="preserve"> </w:t>
      </w:r>
      <w:r w:rsidR="00564352" w:rsidRPr="00033280">
        <w:rPr>
          <w:color w:val="000000" w:themeColor="text1"/>
          <w:sz w:val="20"/>
          <w:szCs w:val="20"/>
        </w:rPr>
        <w:t xml:space="preserve">Nazwisko. </w:t>
      </w:r>
      <w:r w:rsidR="00D032AE" w:rsidRPr="00033280">
        <w:rPr>
          <w:color w:val="000000" w:themeColor="text1"/>
          <w:sz w:val="20"/>
          <w:szCs w:val="20"/>
        </w:rPr>
        <w:t>Imię</w:t>
      </w:r>
      <w:r w:rsidR="00C1761E" w:rsidRPr="00033280">
        <w:rPr>
          <w:color w:val="000000" w:themeColor="text1"/>
          <w:sz w:val="20"/>
          <w:szCs w:val="20"/>
        </w:rPr>
        <w:t xml:space="preserve">. Rok wydania. </w:t>
      </w:r>
      <w:r w:rsidR="00C1761E" w:rsidRPr="00033280">
        <w:rPr>
          <w:i/>
          <w:iCs/>
          <w:color w:val="000000" w:themeColor="text1"/>
          <w:sz w:val="20"/>
          <w:szCs w:val="20"/>
        </w:rPr>
        <w:t>Tytuł dzieła</w:t>
      </w:r>
      <w:r w:rsidR="00C1761E" w:rsidRPr="00033280">
        <w:rPr>
          <w:color w:val="000000" w:themeColor="text1"/>
          <w:sz w:val="20"/>
          <w:szCs w:val="20"/>
        </w:rPr>
        <w:t xml:space="preserve"> (</w:t>
      </w:r>
      <w:r w:rsidR="00C1761E" w:rsidRPr="00033280">
        <w:rPr>
          <w:i/>
          <w:iCs/>
          <w:color w:val="000000" w:themeColor="text1"/>
          <w:sz w:val="20"/>
          <w:szCs w:val="20"/>
        </w:rPr>
        <w:t>kursywa</w:t>
      </w:r>
      <w:r w:rsidR="00C1761E" w:rsidRPr="00033280">
        <w:rPr>
          <w:color w:val="000000" w:themeColor="text1"/>
          <w:sz w:val="20"/>
          <w:szCs w:val="20"/>
        </w:rPr>
        <w:t>)</w:t>
      </w:r>
      <w:r w:rsidR="00E456E9" w:rsidRPr="00033280">
        <w:rPr>
          <w:color w:val="000000" w:themeColor="text1"/>
          <w:sz w:val="20"/>
          <w:szCs w:val="20"/>
        </w:rPr>
        <w:t>. Tłumaczenie</w:t>
      </w:r>
      <w:r w:rsidR="00100419" w:rsidRPr="00033280">
        <w:rPr>
          <w:color w:val="000000" w:themeColor="text1"/>
          <w:sz w:val="20"/>
          <w:szCs w:val="20"/>
        </w:rPr>
        <w:t xml:space="preserve">: </w:t>
      </w:r>
      <w:r w:rsidR="002A3CC2" w:rsidRPr="00033280">
        <w:rPr>
          <w:color w:val="000000" w:themeColor="text1"/>
          <w:sz w:val="20"/>
          <w:szCs w:val="20"/>
        </w:rPr>
        <w:t>Imię i Nazwisko. Miejsce wydania:</w:t>
      </w:r>
      <w:r w:rsidR="00A55732" w:rsidRPr="00033280">
        <w:rPr>
          <w:color w:val="000000" w:themeColor="text1"/>
          <w:sz w:val="20"/>
          <w:szCs w:val="20"/>
        </w:rPr>
        <w:t xml:space="preserve"> Wydawnictwo</w:t>
      </w:r>
      <w:r w:rsidR="00564352" w:rsidRPr="00033280">
        <w:rPr>
          <w:color w:val="000000" w:themeColor="text1"/>
          <w:sz w:val="20"/>
          <w:szCs w:val="20"/>
        </w:rPr>
        <w:t>.</w:t>
      </w:r>
    </w:p>
    <w:p w14:paraId="7BA4C2D3" w14:textId="77777777" w:rsidR="00564352" w:rsidRPr="00033280" w:rsidRDefault="00564352" w:rsidP="00564352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1873F2FA" w14:textId="2B5810C1" w:rsidR="00564352" w:rsidRPr="00033280" w:rsidRDefault="00564352" w:rsidP="00564352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a) Bibliografia:</w:t>
      </w:r>
    </w:p>
    <w:p w14:paraId="39863CD6" w14:textId="009BAE68" w:rsidR="00866F25" w:rsidRPr="00033280" w:rsidRDefault="00FA4ED4" w:rsidP="001A0DDE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proofErr w:type="spellStart"/>
      <w:r w:rsidRPr="00033280">
        <w:rPr>
          <w:color w:val="000000" w:themeColor="text1"/>
        </w:rPr>
        <w:t>Hervada</w:t>
      </w:r>
      <w:proofErr w:type="spellEnd"/>
      <w:r w:rsidRPr="00033280">
        <w:rPr>
          <w:color w:val="000000" w:themeColor="text1"/>
        </w:rPr>
        <w:t xml:space="preserve">, Javier. </w:t>
      </w:r>
      <w:r w:rsidR="006E3ABF" w:rsidRPr="00033280">
        <w:rPr>
          <w:color w:val="000000" w:themeColor="text1"/>
        </w:rPr>
        <w:t>2011.</w:t>
      </w:r>
      <w:r w:rsidR="004D0AEA" w:rsidRPr="00033280">
        <w:rPr>
          <w:color w:val="000000" w:themeColor="text1"/>
        </w:rPr>
        <w:t xml:space="preserve"> </w:t>
      </w:r>
      <w:r w:rsidR="006E3ABF" w:rsidRPr="00033280">
        <w:rPr>
          <w:i/>
          <w:iCs/>
          <w:color w:val="000000" w:themeColor="text1"/>
        </w:rPr>
        <w:t>Prawo naturalne</w:t>
      </w:r>
      <w:r w:rsidR="00100419" w:rsidRPr="00033280">
        <w:rPr>
          <w:color w:val="000000" w:themeColor="text1"/>
        </w:rPr>
        <w:t>.</w:t>
      </w:r>
      <w:r w:rsidR="00F62B3E" w:rsidRPr="00033280">
        <w:rPr>
          <w:color w:val="000000" w:themeColor="text1"/>
        </w:rPr>
        <w:t xml:space="preserve"> </w:t>
      </w:r>
      <w:proofErr w:type="spellStart"/>
      <w:r w:rsidR="00564352" w:rsidRPr="00033280">
        <w:rPr>
          <w:color w:val="000000" w:themeColor="text1"/>
        </w:rPr>
        <w:t>Translated</w:t>
      </w:r>
      <w:proofErr w:type="spellEnd"/>
      <w:r w:rsidR="00564352" w:rsidRPr="00033280">
        <w:rPr>
          <w:color w:val="000000" w:themeColor="text1"/>
        </w:rPr>
        <w:t xml:space="preserve"> by</w:t>
      </w:r>
      <w:r w:rsidR="00F62B3E" w:rsidRPr="00033280">
        <w:rPr>
          <w:color w:val="000000" w:themeColor="text1"/>
        </w:rPr>
        <w:t xml:space="preserve"> Anna Dorabialska. Kraków: </w:t>
      </w:r>
      <w:r w:rsidR="00860388" w:rsidRPr="00033280">
        <w:rPr>
          <w:color w:val="000000" w:themeColor="text1"/>
        </w:rPr>
        <w:t>Wydawnictwo PETRUS.</w:t>
      </w:r>
    </w:p>
    <w:p w14:paraId="33633DE6" w14:textId="4AFF16E0" w:rsidR="001A0DDE" w:rsidRPr="00033280" w:rsidRDefault="001A0DDE" w:rsidP="001A0DDE">
      <w:pPr>
        <w:pStyle w:val="NormalnyWeb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proofErr w:type="spellStart"/>
      <w:r w:rsidRPr="00033280">
        <w:rPr>
          <w:color w:val="000000" w:themeColor="text1"/>
          <w:lang w:val="it-IT"/>
        </w:rPr>
        <w:lastRenderedPageBreak/>
        <w:t>Mörsdorf</w:t>
      </w:r>
      <w:proofErr w:type="spellEnd"/>
      <w:r w:rsidRPr="00033280">
        <w:rPr>
          <w:color w:val="000000" w:themeColor="text1"/>
          <w:lang w:val="it-IT"/>
        </w:rPr>
        <w:t xml:space="preserve">, Klaus. 2008. </w:t>
      </w:r>
      <w:r w:rsidRPr="00033280">
        <w:rPr>
          <w:i/>
          <w:iCs/>
          <w:color w:val="000000" w:themeColor="text1"/>
          <w:lang w:val="it-IT"/>
        </w:rPr>
        <w:t>Fondamenti del Diritto Canonico</w:t>
      </w:r>
      <w:r w:rsidRPr="00033280">
        <w:rPr>
          <w:color w:val="000000" w:themeColor="text1"/>
          <w:lang w:val="it-IT"/>
        </w:rPr>
        <w:t xml:space="preserve">. </w:t>
      </w:r>
      <w:r w:rsidRPr="00033280">
        <w:rPr>
          <w:color w:val="000000" w:themeColor="text1"/>
          <w:lang w:val="en-US"/>
        </w:rPr>
        <w:t xml:space="preserve">Translated by Stefano Testa </w:t>
      </w:r>
      <w:proofErr w:type="spellStart"/>
      <w:r w:rsidRPr="00033280">
        <w:rPr>
          <w:color w:val="000000" w:themeColor="text1"/>
          <w:lang w:val="en-US"/>
        </w:rPr>
        <w:t>Bappenheim</w:t>
      </w:r>
      <w:proofErr w:type="spellEnd"/>
      <w:r w:rsidRPr="00033280">
        <w:rPr>
          <w:color w:val="000000" w:themeColor="text1"/>
          <w:lang w:val="en-US"/>
        </w:rPr>
        <w:t xml:space="preserve">. Venezia: </w:t>
      </w:r>
      <w:proofErr w:type="spellStart"/>
      <w:r w:rsidRPr="00033280">
        <w:rPr>
          <w:color w:val="000000" w:themeColor="text1"/>
          <w:lang w:val="en-US"/>
        </w:rPr>
        <w:t>Marcianum</w:t>
      </w:r>
      <w:proofErr w:type="spellEnd"/>
      <w:r w:rsidRPr="00033280">
        <w:rPr>
          <w:color w:val="000000" w:themeColor="text1"/>
          <w:lang w:val="en-US"/>
        </w:rPr>
        <w:t xml:space="preserve"> Press </w:t>
      </w:r>
      <w:proofErr w:type="spellStart"/>
      <w:r w:rsidRPr="00033280">
        <w:rPr>
          <w:color w:val="000000" w:themeColor="text1"/>
          <w:lang w:val="en-US"/>
        </w:rPr>
        <w:t>s.r.l</w:t>
      </w:r>
      <w:proofErr w:type="spellEnd"/>
      <w:r w:rsidRPr="00033280">
        <w:rPr>
          <w:color w:val="000000" w:themeColor="text1"/>
          <w:lang w:val="en-US"/>
        </w:rPr>
        <w:t>.</w:t>
      </w:r>
    </w:p>
    <w:p w14:paraId="2045F85E" w14:textId="77777777" w:rsidR="001A0DDE" w:rsidRPr="00033280" w:rsidRDefault="002452ED" w:rsidP="002452ED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 xml:space="preserve">b) </w:t>
      </w:r>
      <w:proofErr w:type="spellStart"/>
      <w:r w:rsidRPr="00033280">
        <w:rPr>
          <w:color w:val="000000" w:themeColor="text1"/>
          <w:lang w:val="en-US"/>
        </w:rPr>
        <w:t>Przypis</w:t>
      </w:r>
      <w:proofErr w:type="spellEnd"/>
      <w:r w:rsidRPr="00033280">
        <w:rPr>
          <w:color w:val="000000" w:themeColor="text1"/>
          <w:lang w:val="en-US"/>
        </w:rPr>
        <w:t>:</w:t>
      </w:r>
    </w:p>
    <w:p w14:paraId="602727A2" w14:textId="00FDB644" w:rsidR="004F0383" w:rsidRPr="00033280" w:rsidRDefault="002452ED" w:rsidP="001A0DDE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(</w:t>
      </w:r>
      <w:proofErr w:type="spellStart"/>
      <w:r w:rsidR="00860388" w:rsidRPr="00033280">
        <w:rPr>
          <w:color w:val="000000" w:themeColor="text1"/>
          <w:lang w:val="en-US"/>
        </w:rPr>
        <w:t>Hervada</w:t>
      </w:r>
      <w:proofErr w:type="spellEnd"/>
      <w:r w:rsidR="00860388" w:rsidRPr="00033280">
        <w:rPr>
          <w:color w:val="000000" w:themeColor="text1"/>
          <w:lang w:val="en-US"/>
        </w:rPr>
        <w:t xml:space="preserve"> 2011, </w:t>
      </w:r>
      <w:r w:rsidR="005764EB" w:rsidRPr="00033280">
        <w:rPr>
          <w:color w:val="000000" w:themeColor="text1"/>
          <w:lang w:val="en-US"/>
        </w:rPr>
        <w:t>45</w:t>
      </w:r>
      <w:r w:rsidRPr="00033280">
        <w:rPr>
          <w:color w:val="000000" w:themeColor="text1"/>
          <w:lang w:val="en-US"/>
        </w:rPr>
        <w:t>)</w:t>
      </w:r>
    </w:p>
    <w:p w14:paraId="2B92936A" w14:textId="1B161EE2" w:rsidR="00342B3B" w:rsidRPr="00033280" w:rsidRDefault="00B56E35" w:rsidP="001A0DDE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(</w:t>
      </w:r>
      <w:proofErr w:type="spellStart"/>
      <w:r w:rsidR="00342B3B" w:rsidRPr="00033280">
        <w:rPr>
          <w:color w:val="000000" w:themeColor="text1"/>
          <w:lang w:val="en-US"/>
        </w:rPr>
        <w:t>Mörsdorf</w:t>
      </w:r>
      <w:proofErr w:type="spellEnd"/>
      <w:r w:rsidR="00342B3B" w:rsidRPr="00033280">
        <w:rPr>
          <w:color w:val="000000" w:themeColor="text1"/>
          <w:lang w:val="en-US"/>
        </w:rPr>
        <w:t xml:space="preserve"> 2008, 55</w:t>
      </w:r>
      <w:r w:rsidRPr="00033280">
        <w:rPr>
          <w:color w:val="000000" w:themeColor="text1"/>
          <w:lang w:val="en-US"/>
        </w:rPr>
        <w:t>)</w:t>
      </w:r>
    </w:p>
    <w:p w14:paraId="2BED0725" w14:textId="77777777" w:rsidR="00D33DA4" w:rsidRPr="00033280" w:rsidRDefault="00D33DA4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7C5952C7" w14:textId="54307EA0" w:rsidR="00AA3627" w:rsidRPr="00033280" w:rsidRDefault="00CC6EAC" w:rsidP="00B64FE6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033280">
        <w:rPr>
          <w:b/>
          <w:bCs/>
          <w:color w:val="000000" w:themeColor="text1"/>
          <w:lang w:val="en-US"/>
        </w:rPr>
        <w:tab/>
      </w:r>
      <w:r w:rsidR="00F76EDA" w:rsidRPr="00033280">
        <w:rPr>
          <w:b/>
          <w:bCs/>
          <w:color w:val="000000" w:themeColor="text1"/>
        </w:rPr>
        <w:t>1</w:t>
      </w:r>
      <w:r w:rsidR="00DF6066">
        <w:rPr>
          <w:b/>
          <w:bCs/>
          <w:color w:val="000000" w:themeColor="text1"/>
        </w:rPr>
        <w:t>6</w:t>
      </w:r>
      <w:r w:rsidRPr="00033280">
        <w:rPr>
          <w:b/>
          <w:bCs/>
          <w:color w:val="000000" w:themeColor="text1"/>
        </w:rPr>
        <w:t>. Książka z wieloma miejscami publikacji</w:t>
      </w:r>
    </w:p>
    <w:p w14:paraId="0FD5631A" w14:textId="7199EAB7" w:rsidR="00CC6EAC" w:rsidRPr="00033280" w:rsidRDefault="00C84C74" w:rsidP="00AA37BF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W przypadku podania dwóch lub więcej miast (np. Londyn i Nowy Jork)</w:t>
      </w:r>
      <w:r w:rsidR="00815351" w:rsidRPr="00033280">
        <w:rPr>
          <w:color w:val="000000" w:themeColor="text1"/>
          <w:sz w:val="20"/>
          <w:szCs w:val="20"/>
        </w:rPr>
        <w:t xml:space="preserve"> tylko pierwsze z nich jest uwzględniane w odwołaniu.</w:t>
      </w:r>
    </w:p>
    <w:p w14:paraId="619BAB34" w14:textId="77777777" w:rsidR="00815351" w:rsidRPr="00033280" w:rsidRDefault="00815351" w:rsidP="00B64FE6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14:paraId="28F6FD68" w14:textId="60C29056" w:rsidR="00815351" w:rsidRPr="00033280" w:rsidRDefault="00815351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 xml:space="preserve">a) </w:t>
      </w:r>
      <w:proofErr w:type="spellStart"/>
      <w:r w:rsidRPr="00033280">
        <w:rPr>
          <w:color w:val="000000" w:themeColor="text1"/>
          <w:lang w:val="en-US"/>
        </w:rPr>
        <w:t>Bibliografia</w:t>
      </w:r>
      <w:proofErr w:type="spellEnd"/>
      <w:r w:rsidRPr="00033280">
        <w:rPr>
          <w:color w:val="000000" w:themeColor="text1"/>
          <w:lang w:val="en-US"/>
        </w:rPr>
        <w:t>:</w:t>
      </w:r>
    </w:p>
    <w:p w14:paraId="57D77342" w14:textId="2D2068A5" w:rsidR="00815351" w:rsidRPr="00033280" w:rsidRDefault="00815351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ab/>
      </w:r>
      <w:r w:rsidR="008623AF" w:rsidRPr="00033280">
        <w:rPr>
          <w:color w:val="000000" w:themeColor="text1"/>
          <w:lang w:val="en-US"/>
        </w:rPr>
        <w:t xml:space="preserve">Henn, Thomas Rice. 1970. </w:t>
      </w:r>
      <w:r w:rsidR="008623AF" w:rsidRPr="00033280">
        <w:rPr>
          <w:i/>
          <w:iCs/>
          <w:color w:val="000000" w:themeColor="text1"/>
          <w:lang w:val="en-US"/>
        </w:rPr>
        <w:t>The Bible as Literature</w:t>
      </w:r>
      <w:r w:rsidR="008623AF" w:rsidRPr="00033280">
        <w:rPr>
          <w:color w:val="000000" w:themeColor="text1"/>
          <w:lang w:val="en-US"/>
        </w:rPr>
        <w:t xml:space="preserve">. London: </w:t>
      </w:r>
      <w:proofErr w:type="spellStart"/>
      <w:r w:rsidR="008623AF" w:rsidRPr="00033280">
        <w:rPr>
          <w:color w:val="000000" w:themeColor="text1"/>
          <w:lang w:val="en-US"/>
        </w:rPr>
        <w:t>Lutt</w:t>
      </w:r>
      <w:r w:rsidR="00D76A7E" w:rsidRPr="00033280">
        <w:rPr>
          <w:color w:val="000000" w:themeColor="text1"/>
          <w:lang w:val="en-US"/>
        </w:rPr>
        <w:t>erworth</w:t>
      </w:r>
      <w:proofErr w:type="spellEnd"/>
      <w:r w:rsidR="00D76A7E" w:rsidRPr="00033280">
        <w:rPr>
          <w:color w:val="000000" w:themeColor="text1"/>
          <w:lang w:val="en-US"/>
        </w:rPr>
        <w:t>.</w:t>
      </w:r>
    </w:p>
    <w:p w14:paraId="7DB4C6A5" w14:textId="5AB77747" w:rsidR="00D76A7E" w:rsidRPr="002E0E24" w:rsidRDefault="00D76A7E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2E0E24">
        <w:rPr>
          <w:color w:val="000000" w:themeColor="text1"/>
          <w:lang w:val="en-US"/>
        </w:rPr>
        <w:t xml:space="preserve">b) </w:t>
      </w:r>
      <w:proofErr w:type="spellStart"/>
      <w:r w:rsidRPr="002E0E24">
        <w:rPr>
          <w:color w:val="000000" w:themeColor="text1"/>
          <w:lang w:val="en-US"/>
        </w:rPr>
        <w:t>Przypis</w:t>
      </w:r>
      <w:proofErr w:type="spellEnd"/>
      <w:r w:rsidRPr="002E0E24">
        <w:rPr>
          <w:color w:val="000000" w:themeColor="text1"/>
          <w:lang w:val="en-US"/>
        </w:rPr>
        <w:t>:</w:t>
      </w:r>
    </w:p>
    <w:p w14:paraId="64934DFE" w14:textId="0C01BCF0" w:rsidR="00D76A7E" w:rsidRPr="002E0E24" w:rsidRDefault="00D76A7E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2E0E24">
        <w:rPr>
          <w:color w:val="000000" w:themeColor="text1"/>
          <w:lang w:val="en-US"/>
        </w:rPr>
        <w:tab/>
      </w:r>
      <w:r w:rsidR="00275145" w:rsidRPr="002E0E24">
        <w:rPr>
          <w:color w:val="000000" w:themeColor="text1"/>
          <w:lang w:val="en-US"/>
        </w:rPr>
        <w:t>(</w:t>
      </w:r>
      <w:r w:rsidRPr="002E0E24">
        <w:rPr>
          <w:color w:val="000000" w:themeColor="text1"/>
          <w:lang w:val="en-US"/>
        </w:rPr>
        <w:t>Henn</w:t>
      </w:r>
      <w:r w:rsidR="00275145" w:rsidRPr="002E0E24">
        <w:rPr>
          <w:color w:val="000000" w:themeColor="text1"/>
          <w:lang w:val="en-US"/>
        </w:rPr>
        <w:t xml:space="preserve"> 1970, 25)</w:t>
      </w:r>
    </w:p>
    <w:p w14:paraId="5620EBE5" w14:textId="77777777" w:rsidR="00AA3627" w:rsidRPr="002E0E24" w:rsidRDefault="00AA3627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089C0684" w14:textId="56E976D1" w:rsidR="00862FB2" w:rsidRPr="00033280" w:rsidRDefault="00141E1B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2E0E24">
        <w:rPr>
          <w:b/>
          <w:bCs/>
          <w:color w:val="000000" w:themeColor="text1"/>
          <w:lang w:val="en-US"/>
        </w:rPr>
        <w:tab/>
      </w:r>
      <w:r w:rsidR="00F76EDA" w:rsidRPr="00033280">
        <w:rPr>
          <w:b/>
          <w:bCs/>
          <w:color w:val="000000" w:themeColor="text1"/>
        </w:rPr>
        <w:t>1</w:t>
      </w:r>
      <w:r w:rsidR="00DF6066">
        <w:rPr>
          <w:b/>
          <w:bCs/>
          <w:color w:val="000000" w:themeColor="text1"/>
        </w:rPr>
        <w:t>7</w:t>
      </w:r>
      <w:r w:rsidRPr="00033280">
        <w:rPr>
          <w:b/>
          <w:bCs/>
          <w:color w:val="000000" w:themeColor="text1"/>
        </w:rPr>
        <w:t>. Książka w serii</w:t>
      </w:r>
    </w:p>
    <w:p w14:paraId="78D263B9" w14:textId="31F446CE" w:rsidR="00A46CE4" w:rsidRPr="00033280" w:rsidRDefault="00B260A8" w:rsidP="00AA37BF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Zasadniczo pomijamy redaktorów serii.</w:t>
      </w:r>
      <w:r w:rsidR="00084199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Jeśli jednak chcemy ich wymienić</w:t>
      </w:r>
      <w:r w:rsidR="00C55345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umieszczamy ich po nazwie serii.</w:t>
      </w:r>
    </w:p>
    <w:p w14:paraId="05334D21" w14:textId="77777777" w:rsidR="00596EF4" w:rsidRPr="00033280" w:rsidRDefault="00596EF4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3DFD589F" w14:textId="0C91EA56" w:rsidR="00C55345" w:rsidRPr="00033280" w:rsidRDefault="00F305CE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a) 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Bibliografia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:</w:t>
      </w:r>
    </w:p>
    <w:p w14:paraId="70D09C92" w14:textId="35746B85" w:rsidR="00F305CE" w:rsidRPr="00033280" w:rsidRDefault="00F305CE" w:rsidP="004A3C71">
      <w:pPr>
        <w:pStyle w:val="NormalnyWeb"/>
        <w:spacing w:before="0" w:beforeAutospacing="0" w:after="0" w:afterAutospacing="0"/>
        <w:ind w:left="1417" w:hanging="709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Wauchope, Robert. 1950. </w:t>
      </w:r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en-US"/>
        </w:rPr>
        <w:t xml:space="preserve">A </w:t>
      </w:r>
      <w:r w:rsidR="00BD7B93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en-US"/>
        </w:rPr>
        <w:t>Tentative Sequence of Pre-Classic Ceramics in Mid</w:t>
      </w:r>
      <w:r w:rsidR="002E5826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en-US"/>
        </w:rPr>
        <w:t>dle America</w:t>
      </w:r>
      <w:r w:rsidR="002E5826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. Middle American Research</w:t>
      </w:r>
      <w:r w:rsidR="0025706B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 Records 1/14. New Orlean, LA: Tulane University.</w:t>
      </w:r>
    </w:p>
    <w:p w14:paraId="44D666D7" w14:textId="448D7720" w:rsidR="00C55345" w:rsidRPr="00033280" w:rsidRDefault="0025706B" w:rsidP="004A3C71">
      <w:pPr>
        <w:pStyle w:val="NormalnyWeb"/>
        <w:spacing w:before="0" w:beforeAutospacing="0" w:after="0" w:afterAutospacing="0"/>
        <w:ind w:left="1417" w:hanging="709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Allen</w:t>
      </w:r>
      <w:r w:rsidR="004C62E5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, Judith. 2009. </w:t>
      </w:r>
      <w:r w:rsidR="004C62E5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en-US"/>
        </w:rPr>
        <w:t>The Feminism of Charlotte Perkins</w:t>
      </w:r>
      <w:r w:rsidR="008F64EC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en-US"/>
        </w:rPr>
        <w:t>: Sexualities, Histories, Progressivism</w:t>
      </w:r>
      <w:r w:rsidR="0083099A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. Women in Culture and Society, edited by</w:t>
      </w:r>
      <w:r w:rsidR="00873E4F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 Catharine R. Stimpson. Chicago: University</w:t>
      </w:r>
      <w:r w:rsidR="004A3C71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 of Chicago Press.</w:t>
      </w:r>
    </w:p>
    <w:p w14:paraId="70B4AC19" w14:textId="21EDC1EE" w:rsidR="00C55345" w:rsidRPr="00033280" w:rsidRDefault="004A3C71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b) 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Przypis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:</w:t>
      </w:r>
    </w:p>
    <w:p w14:paraId="381E141F" w14:textId="7A99B3F6" w:rsidR="004A3C71" w:rsidRPr="00033280" w:rsidRDefault="004A3C71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ab/>
      </w:r>
      <w:r w:rsidR="008827C4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(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Wauchape</w:t>
      </w:r>
      <w:proofErr w:type="spellEnd"/>
      <w:r w:rsidR="008827C4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 1950, 23)</w:t>
      </w:r>
    </w:p>
    <w:p w14:paraId="2D413702" w14:textId="67F79F03" w:rsidR="008827C4" w:rsidRPr="00033280" w:rsidRDefault="008827C4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ab/>
        <w:t>(Allen 2009, 32)</w:t>
      </w:r>
    </w:p>
    <w:p w14:paraId="47DD4161" w14:textId="77777777" w:rsidR="002506EC" w:rsidRPr="00033280" w:rsidRDefault="002506EC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</w:p>
    <w:p w14:paraId="766811C7" w14:textId="2DBE21F6" w:rsidR="00E47807" w:rsidRPr="00033280" w:rsidRDefault="00F76EDA" w:rsidP="002506EC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color w:val="000000" w:themeColor="text1"/>
          <w:lang w:val="en-US"/>
        </w:rPr>
        <w:t>1</w:t>
      </w:r>
      <w:r w:rsidR="00DF6066">
        <w:rPr>
          <w:rStyle w:val="Pogrubienie"/>
          <w:rFonts w:eastAsiaTheme="majorEastAsia"/>
          <w:color w:val="000000" w:themeColor="text1"/>
          <w:lang w:val="en-US"/>
        </w:rPr>
        <w:t>8</w:t>
      </w:r>
      <w:r w:rsidR="00ED0218" w:rsidRPr="00033280">
        <w:rPr>
          <w:rStyle w:val="Pogrubienie"/>
          <w:rFonts w:eastAsiaTheme="majorEastAsia"/>
          <w:color w:val="000000" w:themeColor="text1"/>
          <w:lang w:val="en-US"/>
        </w:rPr>
        <w:t xml:space="preserve">. </w:t>
      </w:r>
      <w:proofErr w:type="spellStart"/>
      <w:r w:rsidR="00ED0218" w:rsidRPr="00033280">
        <w:rPr>
          <w:rStyle w:val="Pogrubienie"/>
          <w:rFonts w:eastAsiaTheme="majorEastAsia"/>
          <w:color w:val="000000" w:themeColor="text1"/>
          <w:lang w:val="en-US"/>
        </w:rPr>
        <w:t>Dwóch</w:t>
      </w:r>
      <w:proofErr w:type="spellEnd"/>
      <w:r w:rsidR="00ED0218" w:rsidRPr="00033280">
        <w:rPr>
          <w:rStyle w:val="Pogrubienie"/>
          <w:rFonts w:eastAsiaTheme="majorEastAsia"/>
          <w:color w:val="000000" w:themeColor="text1"/>
          <w:lang w:val="en-US"/>
        </w:rPr>
        <w:t xml:space="preserve"> </w:t>
      </w:r>
      <w:proofErr w:type="spellStart"/>
      <w:r w:rsidR="00ED0218" w:rsidRPr="00033280">
        <w:rPr>
          <w:rStyle w:val="Pogrubienie"/>
          <w:rFonts w:eastAsiaTheme="majorEastAsia"/>
          <w:color w:val="000000" w:themeColor="text1"/>
          <w:lang w:val="en-US"/>
        </w:rPr>
        <w:t>lub</w:t>
      </w:r>
      <w:proofErr w:type="spellEnd"/>
      <w:r w:rsidR="00ED0218" w:rsidRPr="00033280">
        <w:rPr>
          <w:rStyle w:val="Pogrubienie"/>
          <w:rFonts w:eastAsiaTheme="majorEastAsia"/>
          <w:color w:val="000000" w:themeColor="text1"/>
          <w:lang w:val="en-US"/>
        </w:rPr>
        <w:t xml:space="preserve"> </w:t>
      </w:r>
      <w:proofErr w:type="spellStart"/>
      <w:r w:rsidR="00ED0218" w:rsidRPr="00033280">
        <w:rPr>
          <w:rStyle w:val="Pogrubienie"/>
          <w:rFonts w:eastAsiaTheme="majorEastAsia"/>
          <w:color w:val="000000" w:themeColor="text1"/>
          <w:lang w:val="en-US"/>
        </w:rPr>
        <w:t>więcej</w:t>
      </w:r>
      <w:proofErr w:type="spellEnd"/>
      <w:r w:rsidR="00ED0218" w:rsidRPr="00033280">
        <w:rPr>
          <w:rStyle w:val="Pogrubienie"/>
          <w:rFonts w:eastAsiaTheme="majorEastAsia"/>
          <w:color w:val="000000" w:themeColor="text1"/>
          <w:lang w:val="en-US"/>
        </w:rPr>
        <w:t xml:space="preserve"> </w:t>
      </w:r>
      <w:proofErr w:type="spellStart"/>
      <w:r w:rsidR="00ED0218" w:rsidRPr="00033280">
        <w:rPr>
          <w:rStyle w:val="Pogrubienie"/>
          <w:rFonts w:eastAsiaTheme="majorEastAsia"/>
          <w:color w:val="000000" w:themeColor="text1"/>
          <w:lang w:val="en-US"/>
        </w:rPr>
        <w:t>wydawców</w:t>
      </w:r>
      <w:proofErr w:type="spellEnd"/>
    </w:p>
    <w:p w14:paraId="569D6CFF" w14:textId="77777777" w:rsidR="00ED0218" w:rsidRPr="00033280" w:rsidRDefault="00ED0218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</w:p>
    <w:p w14:paraId="12B450A9" w14:textId="5AC1F16F" w:rsidR="00F161DA" w:rsidRPr="00033280" w:rsidRDefault="00F161DA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a) Bibliografia:</w:t>
      </w:r>
    </w:p>
    <w:p w14:paraId="19BFAFC1" w14:textId="4B88068D" w:rsidR="00F161DA" w:rsidRPr="00033280" w:rsidRDefault="00F161DA" w:rsidP="006F66A0">
      <w:pPr>
        <w:pStyle w:val="NormalnyWeb"/>
        <w:spacing w:before="0" w:beforeAutospacing="0" w:after="0" w:afterAutospacing="0"/>
        <w:ind w:left="1418" w:hanging="709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Lévi</w:t>
      </w:r>
      <w:r w:rsidR="00F629E5"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 xml:space="preserve">-Strauss, Claude. </w:t>
      </w:r>
      <w:r w:rsidR="00F629E5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1962. </w:t>
      </w:r>
      <w:r w:rsidR="00F629E5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en-US"/>
        </w:rPr>
        <w:t>The Savage Mind</w:t>
      </w:r>
      <w:r w:rsidR="005D42C2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en-US"/>
        </w:rPr>
        <w:t>.</w:t>
      </w:r>
      <w:r w:rsidR="005D42C2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 Chicago: University of Chicago Press; London: Weid</w:t>
      </w:r>
      <w:r w:rsidR="006F66A0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enfeld and Nicolson.</w:t>
      </w:r>
    </w:p>
    <w:p w14:paraId="734833E1" w14:textId="3A5CD159" w:rsidR="006F66A0" w:rsidRPr="00033280" w:rsidRDefault="006F66A0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b) 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Przypis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: </w:t>
      </w:r>
    </w:p>
    <w:p w14:paraId="7555C817" w14:textId="14E43BF8" w:rsidR="00F161DA" w:rsidRPr="00033280" w:rsidRDefault="006F66A0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ab/>
        <w:t>(Lévi-Strauss 1962, 50)</w:t>
      </w:r>
    </w:p>
    <w:p w14:paraId="0E20B0AA" w14:textId="77777777" w:rsidR="00F161DA" w:rsidRPr="00033280" w:rsidRDefault="00F161DA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</w:p>
    <w:p w14:paraId="251391C9" w14:textId="41C2CBA8" w:rsidR="003D302F" w:rsidRPr="00033280" w:rsidRDefault="003B0E3C" w:rsidP="003B0E3C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color w:val="000000" w:themeColor="text1"/>
          <w:lang w:val="en-US"/>
        </w:rPr>
        <w:t>1</w:t>
      </w:r>
      <w:r w:rsidR="00DF6066">
        <w:rPr>
          <w:rStyle w:val="Pogrubienie"/>
          <w:rFonts w:eastAsiaTheme="majorEastAsia"/>
          <w:color w:val="000000" w:themeColor="text1"/>
          <w:lang w:val="en-US"/>
        </w:rPr>
        <w:t>9</w:t>
      </w:r>
      <w:r w:rsidRPr="00033280">
        <w:rPr>
          <w:rStyle w:val="Pogrubienie"/>
          <w:rFonts w:eastAsiaTheme="majorEastAsia"/>
          <w:color w:val="000000" w:themeColor="text1"/>
          <w:lang w:val="en-US"/>
        </w:rPr>
        <w:t xml:space="preserve">. </w:t>
      </w:r>
      <w:r w:rsidR="00B366D1" w:rsidRPr="00033280">
        <w:rPr>
          <w:rStyle w:val="Pogrubienie"/>
          <w:rFonts w:eastAsiaTheme="majorEastAsia"/>
          <w:color w:val="000000" w:themeColor="text1"/>
          <w:lang w:val="en-US"/>
        </w:rPr>
        <w:t>E-book</w:t>
      </w:r>
    </w:p>
    <w:p w14:paraId="7B0809C6" w14:textId="0B193EF0" w:rsidR="00B366D1" w:rsidRPr="00033280" w:rsidRDefault="00B366D1" w:rsidP="00AA37BF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W przypadku książek dostępnych on-line należy podać w bibliografii załącznikowej adres URL lub nazwę bazy danych/źródła.</w:t>
      </w:r>
      <w:r w:rsidR="00B16936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W przypadku innych rodzajów e-booków należy podać nazwę formatu. Jeśli nie są dostępne stałe</w:t>
      </w:r>
      <w:r w:rsidR="00FB5020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numery stron, należy zacytować tytuł sekcji lub numer rozdziału lub inny </w:t>
      </w:r>
      <w:r w:rsidR="00765FB2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numer w tekście, jeśli taki istnieje (lub po prostu go pominąć).</w:t>
      </w:r>
    </w:p>
    <w:p w14:paraId="14AB2123" w14:textId="77777777" w:rsidR="003D302F" w:rsidRPr="00033280" w:rsidRDefault="003D302F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4B3EFC79" w14:textId="4B3F4265" w:rsidR="003D302F" w:rsidRPr="00033280" w:rsidRDefault="00AF6957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a) 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Bibliografia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:</w:t>
      </w:r>
      <w:r w:rsidR="006463F1"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 </w:t>
      </w:r>
    </w:p>
    <w:p w14:paraId="5F9B448E" w14:textId="77777777" w:rsidR="006463F1" w:rsidRPr="00033280" w:rsidRDefault="006463F1" w:rsidP="006578A6">
      <w:pPr>
        <w:pStyle w:val="p1"/>
        <w:ind w:left="1418" w:hanging="709"/>
        <w:jc w:val="both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 xml:space="preserve">Austen, Jane. 2007.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>Pride and Prejudice</w:t>
      </w:r>
      <w:r w:rsidRPr="00033280">
        <w:rPr>
          <w:color w:val="000000" w:themeColor="text1"/>
          <w:sz w:val="24"/>
          <w:szCs w:val="24"/>
          <w:lang w:val="en-US"/>
        </w:rPr>
        <w:t>. New York: Penguin Classics. Kindle.</w:t>
      </w:r>
    </w:p>
    <w:p w14:paraId="787C6620" w14:textId="56F13998" w:rsidR="006463F1" w:rsidRPr="00033280" w:rsidRDefault="006463F1" w:rsidP="006578A6">
      <w:pPr>
        <w:pStyle w:val="p1"/>
        <w:ind w:left="1418" w:hanging="709"/>
        <w:jc w:val="both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 xml:space="preserve">Borel, Brooke. 2016.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>The Chicago Guide to Fact-Checking</w:t>
      </w:r>
      <w:r w:rsidRPr="00033280">
        <w:rPr>
          <w:color w:val="000000" w:themeColor="text1"/>
          <w:sz w:val="24"/>
          <w:szCs w:val="24"/>
          <w:lang w:val="en-US"/>
        </w:rPr>
        <w:t>. Chicago: University of Chicago</w:t>
      </w:r>
      <w:r w:rsidR="006578A6" w:rsidRPr="00033280">
        <w:rPr>
          <w:color w:val="000000" w:themeColor="text1"/>
          <w:sz w:val="24"/>
          <w:szCs w:val="24"/>
          <w:lang w:val="en-US"/>
        </w:rPr>
        <w:t xml:space="preserve"> </w:t>
      </w:r>
      <w:r w:rsidRPr="00033280">
        <w:rPr>
          <w:color w:val="000000" w:themeColor="text1"/>
          <w:sz w:val="24"/>
          <w:szCs w:val="24"/>
          <w:lang w:val="en-US"/>
        </w:rPr>
        <w:t>Press. ProQuest Ebrary.</w:t>
      </w:r>
    </w:p>
    <w:p w14:paraId="1D9D4456" w14:textId="1B098BEB" w:rsidR="006463F1" w:rsidRPr="00033280" w:rsidRDefault="006463F1" w:rsidP="00B952F1">
      <w:pPr>
        <w:pStyle w:val="p1"/>
        <w:ind w:left="1418" w:hanging="709"/>
        <w:jc w:val="both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 xml:space="preserve">Kurland, Philip B., and Ralph Lerner, eds. 1987.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>The Founders’ Constitution</w:t>
      </w:r>
      <w:r w:rsidRPr="00033280">
        <w:rPr>
          <w:color w:val="000000" w:themeColor="text1"/>
          <w:sz w:val="24"/>
          <w:szCs w:val="24"/>
          <w:lang w:val="en-US"/>
        </w:rPr>
        <w:t>. Chicago:</w:t>
      </w:r>
      <w:r w:rsidR="00B952F1" w:rsidRPr="00033280">
        <w:rPr>
          <w:color w:val="000000" w:themeColor="text1"/>
          <w:sz w:val="24"/>
          <w:szCs w:val="24"/>
          <w:lang w:val="en-US"/>
        </w:rPr>
        <w:t xml:space="preserve"> </w:t>
      </w:r>
      <w:r w:rsidRPr="00033280">
        <w:rPr>
          <w:rStyle w:val="s1"/>
          <w:rFonts w:eastAsiaTheme="majorEastAsia"/>
          <w:color w:val="000000" w:themeColor="text1"/>
          <w:sz w:val="24"/>
          <w:szCs w:val="24"/>
          <w:lang w:val="en-US"/>
        </w:rPr>
        <w:t xml:space="preserve">University of Chicago Press. </w:t>
      </w:r>
      <w:hyperlink r:id="rId8" w:history="1">
        <w:r w:rsidR="006E0D9E" w:rsidRPr="00033280">
          <w:rPr>
            <w:rStyle w:val="Hipercze"/>
            <w:color w:val="000000" w:themeColor="text1"/>
            <w:sz w:val="24"/>
            <w:szCs w:val="24"/>
            <w:lang w:val="en-US"/>
          </w:rPr>
          <w:t>http://press-pubs.uchicago.edu/founders/</w:t>
        </w:r>
      </w:hyperlink>
      <w:r w:rsidRPr="00033280">
        <w:rPr>
          <w:rStyle w:val="s1"/>
          <w:rFonts w:eastAsiaTheme="majorEastAsia"/>
          <w:color w:val="000000" w:themeColor="text1"/>
          <w:sz w:val="24"/>
          <w:szCs w:val="24"/>
          <w:lang w:val="en-US"/>
        </w:rPr>
        <w:t>.</w:t>
      </w:r>
      <w:r w:rsidR="006E0D9E" w:rsidRPr="00033280">
        <w:rPr>
          <w:rStyle w:val="s1"/>
          <w:rFonts w:eastAsiaTheme="majorEastAsia"/>
          <w:color w:val="000000" w:themeColor="text1"/>
          <w:sz w:val="24"/>
          <w:szCs w:val="24"/>
          <w:lang w:val="en-US"/>
        </w:rPr>
        <w:t xml:space="preserve"> Accessed: </w:t>
      </w:r>
      <w:r w:rsidR="00D26747" w:rsidRPr="00033280">
        <w:rPr>
          <w:rStyle w:val="s1"/>
          <w:rFonts w:eastAsiaTheme="majorEastAsia"/>
          <w:color w:val="000000" w:themeColor="text1"/>
          <w:sz w:val="24"/>
          <w:szCs w:val="24"/>
          <w:lang w:val="en-US"/>
        </w:rPr>
        <w:t xml:space="preserve">30 </w:t>
      </w:r>
      <w:r w:rsidR="006E0D9E" w:rsidRPr="00033280">
        <w:rPr>
          <w:rStyle w:val="s1"/>
          <w:rFonts w:eastAsiaTheme="majorEastAsia"/>
          <w:color w:val="000000" w:themeColor="text1"/>
          <w:sz w:val="24"/>
          <w:szCs w:val="24"/>
          <w:lang w:val="en-US"/>
        </w:rPr>
        <w:t>June</w:t>
      </w:r>
      <w:r w:rsidR="00B82468" w:rsidRPr="00033280">
        <w:rPr>
          <w:rStyle w:val="s1"/>
          <w:rFonts w:eastAsiaTheme="majorEastAsia"/>
          <w:color w:val="000000" w:themeColor="text1"/>
          <w:sz w:val="24"/>
          <w:szCs w:val="24"/>
          <w:lang w:val="en-US"/>
        </w:rPr>
        <w:t xml:space="preserve"> 2025.</w:t>
      </w:r>
    </w:p>
    <w:p w14:paraId="5ABC001B" w14:textId="473B3C92" w:rsidR="006463F1" w:rsidRPr="00033280" w:rsidRDefault="006463F1" w:rsidP="00B952F1">
      <w:pPr>
        <w:pStyle w:val="p1"/>
        <w:ind w:left="1418" w:hanging="709"/>
        <w:jc w:val="both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  <w:lang w:val="en-US"/>
        </w:rPr>
        <w:lastRenderedPageBreak/>
        <w:t xml:space="preserve">Melville, Herman. 1851.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>Moby-Dick; or, The Whale</w:t>
      </w:r>
      <w:r w:rsidRPr="00033280">
        <w:rPr>
          <w:color w:val="000000" w:themeColor="text1"/>
          <w:sz w:val="24"/>
          <w:szCs w:val="24"/>
          <w:lang w:val="en-US"/>
        </w:rPr>
        <w:t>. New York: Harper &amp; Brothers.</w:t>
      </w:r>
      <w:r w:rsidR="00B952F1" w:rsidRPr="00033280">
        <w:rPr>
          <w:color w:val="000000" w:themeColor="text1"/>
          <w:sz w:val="24"/>
          <w:szCs w:val="24"/>
          <w:lang w:val="en-US"/>
        </w:rPr>
        <w:t xml:space="preserve"> </w:t>
      </w:r>
      <w:hyperlink r:id="rId9" w:history="1">
        <w:r w:rsidR="005C20C1" w:rsidRPr="0088118B">
          <w:rPr>
            <w:rStyle w:val="Hipercze"/>
            <w:color w:val="000000" w:themeColor="text1"/>
            <w:sz w:val="24"/>
            <w:szCs w:val="24"/>
          </w:rPr>
          <w:t>http://mel.hofstra.edu/moby-dick-the-whale-proofs.html</w:t>
        </w:r>
      </w:hyperlink>
      <w:r w:rsidRPr="0088118B">
        <w:rPr>
          <w:color w:val="000000" w:themeColor="text1"/>
          <w:sz w:val="24"/>
          <w:szCs w:val="24"/>
        </w:rPr>
        <w:t>.</w:t>
      </w:r>
      <w:r w:rsidR="005C20C1" w:rsidRPr="0088118B">
        <w:rPr>
          <w:color w:val="000000" w:themeColor="text1"/>
          <w:sz w:val="24"/>
          <w:szCs w:val="24"/>
        </w:rPr>
        <w:t xml:space="preserve"> </w:t>
      </w:r>
      <w:proofErr w:type="spellStart"/>
      <w:r w:rsidR="005C20C1" w:rsidRPr="00033280">
        <w:rPr>
          <w:rStyle w:val="s1"/>
          <w:rFonts w:eastAsiaTheme="majorEastAsia"/>
          <w:color w:val="000000" w:themeColor="text1"/>
          <w:sz w:val="24"/>
          <w:szCs w:val="24"/>
        </w:rPr>
        <w:t>Accessed</w:t>
      </w:r>
      <w:proofErr w:type="spellEnd"/>
      <w:r w:rsidR="005C20C1" w:rsidRPr="00033280">
        <w:rPr>
          <w:rStyle w:val="s1"/>
          <w:rFonts w:eastAsiaTheme="majorEastAsia"/>
          <w:color w:val="000000" w:themeColor="text1"/>
          <w:sz w:val="24"/>
          <w:szCs w:val="24"/>
        </w:rPr>
        <w:t xml:space="preserve">: </w:t>
      </w:r>
      <w:r w:rsidR="003E31A4" w:rsidRPr="00033280">
        <w:rPr>
          <w:rStyle w:val="s1"/>
          <w:rFonts w:eastAsiaTheme="majorEastAsia"/>
          <w:color w:val="000000" w:themeColor="text1"/>
          <w:sz w:val="24"/>
          <w:szCs w:val="24"/>
        </w:rPr>
        <w:t xml:space="preserve">30 </w:t>
      </w:r>
      <w:proofErr w:type="spellStart"/>
      <w:r w:rsidR="005C20C1" w:rsidRPr="00033280">
        <w:rPr>
          <w:rStyle w:val="s1"/>
          <w:rFonts w:eastAsiaTheme="majorEastAsia"/>
          <w:color w:val="000000" w:themeColor="text1"/>
          <w:sz w:val="24"/>
          <w:szCs w:val="24"/>
        </w:rPr>
        <w:t>June</w:t>
      </w:r>
      <w:proofErr w:type="spellEnd"/>
      <w:r w:rsidR="005C20C1" w:rsidRPr="00033280">
        <w:rPr>
          <w:rStyle w:val="s1"/>
          <w:rFonts w:eastAsiaTheme="majorEastAsia"/>
          <w:color w:val="000000" w:themeColor="text1"/>
          <w:sz w:val="24"/>
          <w:szCs w:val="24"/>
        </w:rPr>
        <w:t xml:space="preserve"> 2025.</w:t>
      </w:r>
    </w:p>
    <w:p w14:paraId="7C5E7D6A" w14:textId="49CC49FB" w:rsidR="006463F1" w:rsidRPr="00033280" w:rsidRDefault="006463F1" w:rsidP="00B952F1">
      <w:pPr>
        <w:pStyle w:val="p1"/>
        <w:ind w:left="1418" w:hanging="709"/>
        <w:jc w:val="both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 xml:space="preserve">Majewski, Marcin, and Paweł Biedziak. 2022. </w:t>
      </w:r>
      <w:r w:rsidRPr="00033280">
        <w:rPr>
          <w:i/>
          <w:iCs/>
          <w:color w:val="000000" w:themeColor="text1"/>
          <w:sz w:val="24"/>
          <w:szCs w:val="24"/>
        </w:rPr>
        <w:t>Tora. Rozmowa o pierwszych pięciu księgach</w:t>
      </w:r>
      <w:r w:rsidR="00B952F1" w:rsidRPr="00033280">
        <w:rPr>
          <w:color w:val="000000" w:themeColor="text1"/>
          <w:sz w:val="24"/>
          <w:szCs w:val="24"/>
        </w:rPr>
        <w:t xml:space="preserve"> </w:t>
      </w:r>
      <w:r w:rsidRPr="00033280">
        <w:rPr>
          <w:i/>
          <w:iCs/>
          <w:color w:val="000000" w:themeColor="text1"/>
          <w:sz w:val="24"/>
          <w:szCs w:val="24"/>
        </w:rPr>
        <w:t xml:space="preserve">Biblii. </w:t>
      </w:r>
      <w:r w:rsidRPr="00033280">
        <w:rPr>
          <w:color w:val="000000" w:themeColor="text1"/>
          <w:sz w:val="24"/>
          <w:szCs w:val="24"/>
        </w:rPr>
        <w:t xml:space="preserve">Warszawa: </w:t>
      </w:r>
      <w:proofErr w:type="spellStart"/>
      <w:r w:rsidRPr="00033280">
        <w:rPr>
          <w:color w:val="000000" w:themeColor="text1"/>
          <w:sz w:val="24"/>
          <w:szCs w:val="24"/>
        </w:rPr>
        <w:t>Vocatio</w:t>
      </w:r>
      <w:proofErr w:type="spellEnd"/>
      <w:r w:rsidRPr="00033280">
        <w:rPr>
          <w:color w:val="000000" w:themeColor="text1"/>
          <w:sz w:val="24"/>
          <w:szCs w:val="24"/>
        </w:rPr>
        <w:t xml:space="preserve">. </w:t>
      </w:r>
      <w:proofErr w:type="spellStart"/>
      <w:r w:rsidRPr="00033280">
        <w:rPr>
          <w:color w:val="000000" w:themeColor="text1"/>
          <w:sz w:val="24"/>
          <w:szCs w:val="24"/>
        </w:rPr>
        <w:t>ePub</w:t>
      </w:r>
      <w:proofErr w:type="spellEnd"/>
      <w:r w:rsidRPr="00033280">
        <w:rPr>
          <w:color w:val="000000" w:themeColor="text1"/>
          <w:sz w:val="24"/>
          <w:szCs w:val="24"/>
        </w:rPr>
        <w:t>/</w:t>
      </w:r>
      <w:proofErr w:type="spellStart"/>
      <w:r w:rsidRPr="00033280">
        <w:rPr>
          <w:color w:val="000000" w:themeColor="text1"/>
          <w:sz w:val="24"/>
          <w:szCs w:val="24"/>
        </w:rPr>
        <w:t>Mobi</w:t>
      </w:r>
      <w:proofErr w:type="spellEnd"/>
      <w:r w:rsidRPr="00033280">
        <w:rPr>
          <w:color w:val="000000" w:themeColor="text1"/>
          <w:sz w:val="24"/>
          <w:szCs w:val="24"/>
        </w:rPr>
        <w:t>.</w:t>
      </w:r>
    </w:p>
    <w:p w14:paraId="5FF6CEE6" w14:textId="5DF47E3A" w:rsidR="006463F1" w:rsidRPr="00033280" w:rsidRDefault="002B2B6D" w:rsidP="006463F1">
      <w:pPr>
        <w:pStyle w:val="p1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b) Przypis:</w:t>
      </w:r>
    </w:p>
    <w:p w14:paraId="4FFE3395" w14:textId="1A6C4525" w:rsidR="006463F1" w:rsidRPr="00033280" w:rsidRDefault="006463F1" w:rsidP="002B2B6D">
      <w:pPr>
        <w:pStyle w:val="p1"/>
        <w:ind w:left="708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(Austen 2007, chap. 3)</w:t>
      </w:r>
    </w:p>
    <w:p w14:paraId="660DC081" w14:textId="77777777" w:rsidR="006463F1" w:rsidRPr="00033280" w:rsidRDefault="006463F1" w:rsidP="002B2B6D">
      <w:pPr>
        <w:pStyle w:val="p1"/>
        <w:ind w:left="708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(Borel 2016, 92)</w:t>
      </w:r>
    </w:p>
    <w:p w14:paraId="389F0BDA" w14:textId="77777777" w:rsidR="006463F1" w:rsidRPr="00033280" w:rsidRDefault="006463F1" w:rsidP="002B2B6D">
      <w:pPr>
        <w:pStyle w:val="p1"/>
        <w:ind w:left="708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(</w:t>
      </w:r>
      <w:proofErr w:type="spellStart"/>
      <w:r w:rsidRPr="00033280">
        <w:rPr>
          <w:color w:val="000000" w:themeColor="text1"/>
          <w:sz w:val="24"/>
          <w:szCs w:val="24"/>
        </w:rPr>
        <w:t>Kurland</w:t>
      </w:r>
      <w:proofErr w:type="spellEnd"/>
      <w:r w:rsidRPr="00033280">
        <w:rPr>
          <w:color w:val="000000" w:themeColor="text1"/>
          <w:sz w:val="24"/>
          <w:szCs w:val="24"/>
        </w:rPr>
        <w:t xml:space="preserve"> and </w:t>
      </w:r>
      <w:proofErr w:type="spellStart"/>
      <w:r w:rsidRPr="00033280">
        <w:rPr>
          <w:color w:val="000000" w:themeColor="text1"/>
          <w:sz w:val="24"/>
          <w:szCs w:val="24"/>
        </w:rPr>
        <w:t>Lerner</w:t>
      </w:r>
      <w:proofErr w:type="spellEnd"/>
      <w:r w:rsidRPr="00033280">
        <w:rPr>
          <w:color w:val="000000" w:themeColor="text1"/>
          <w:sz w:val="24"/>
          <w:szCs w:val="24"/>
        </w:rPr>
        <w:t xml:space="preserve"> 1987, chap. 10, doc. 19)</w:t>
      </w:r>
    </w:p>
    <w:p w14:paraId="48966EC1" w14:textId="77777777" w:rsidR="006463F1" w:rsidRPr="00033280" w:rsidRDefault="006463F1" w:rsidP="002B2B6D">
      <w:pPr>
        <w:pStyle w:val="p1"/>
        <w:ind w:left="708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(Melville 1851, 627)</w:t>
      </w:r>
    </w:p>
    <w:p w14:paraId="4E23C3AB" w14:textId="77777777" w:rsidR="006463F1" w:rsidRPr="00033280" w:rsidRDefault="006463F1" w:rsidP="002B2B6D">
      <w:pPr>
        <w:pStyle w:val="p1"/>
        <w:ind w:left="708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(Majewski and Biedziak 2022, 79)</w:t>
      </w:r>
    </w:p>
    <w:p w14:paraId="15E036B1" w14:textId="77777777" w:rsidR="0092446F" w:rsidRPr="00033280" w:rsidRDefault="0092446F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4B4FAD60" w14:textId="4DE27CA4" w:rsidR="0092446F" w:rsidRPr="00033280" w:rsidRDefault="00CD06D9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</w:rPr>
      </w:pPr>
      <w:r w:rsidRPr="00033280">
        <w:rPr>
          <w:rStyle w:val="Pogrubienie"/>
          <w:rFonts w:eastAsiaTheme="majorEastAsia"/>
          <w:color w:val="000000" w:themeColor="text1"/>
        </w:rPr>
        <w:tab/>
      </w:r>
      <w:r w:rsidR="00DF6066">
        <w:rPr>
          <w:rStyle w:val="Pogrubienie"/>
          <w:rFonts w:eastAsiaTheme="majorEastAsia"/>
          <w:color w:val="000000" w:themeColor="text1"/>
        </w:rPr>
        <w:t>20</w:t>
      </w:r>
      <w:r w:rsidRPr="00033280">
        <w:rPr>
          <w:rStyle w:val="Pogrubienie"/>
          <w:rFonts w:eastAsiaTheme="majorEastAsia"/>
          <w:color w:val="000000" w:themeColor="text1"/>
        </w:rPr>
        <w:t>. Autorzy starożytni</w:t>
      </w:r>
    </w:p>
    <w:p w14:paraId="5EED6993" w14:textId="51BF3C9F" w:rsidR="00FD1614" w:rsidRPr="00033280" w:rsidRDefault="00FD1614" w:rsidP="00AA37BF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Imiona starożytnych autorów mogą być zapisane po łacinie lub po angielsku (Należy</w:t>
      </w:r>
      <w:r w:rsidR="00891C93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jednak pamiętać o konsekwentnym stosowaniu jednego języka w ich zapisie).</w:t>
      </w:r>
    </w:p>
    <w:p w14:paraId="1CD4759A" w14:textId="77777777" w:rsidR="00494F87" w:rsidRPr="00033280" w:rsidRDefault="00494F87" w:rsidP="00FD1614">
      <w:pPr>
        <w:rPr>
          <w:color w:val="000000" w:themeColor="text1"/>
        </w:rPr>
      </w:pPr>
    </w:p>
    <w:p w14:paraId="386AE90B" w14:textId="45583A38" w:rsidR="00046BC4" w:rsidRPr="00033280" w:rsidRDefault="00972901" w:rsidP="00FD1614">
      <w:pPr>
        <w:rPr>
          <w:color w:val="000000" w:themeColor="text1"/>
          <w:lang w:val="fr-FR"/>
        </w:rPr>
      </w:pPr>
      <w:r w:rsidRPr="00033280">
        <w:rPr>
          <w:color w:val="000000" w:themeColor="text1"/>
          <w:lang w:val="fr-FR"/>
        </w:rPr>
        <w:t xml:space="preserve">a) </w:t>
      </w:r>
      <w:proofErr w:type="spellStart"/>
      <w:r w:rsidRPr="00033280">
        <w:rPr>
          <w:color w:val="000000" w:themeColor="text1"/>
          <w:lang w:val="fr-FR"/>
        </w:rPr>
        <w:t>Bibliografia</w:t>
      </w:r>
      <w:proofErr w:type="spellEnd"/>
      <w:r w:rsidRPr="00033280">
        <w:rPr>
          <w:color w:val="000000" w:themeColor="text1"/>
          <w:lang w:val="fr-FR"/>
        </w:rPr>
        <w:t>:</w:t>
      </w:r>
    </w:p>
    <w:p w14:paraId="2D22D872" w14:textId="77777777" w:rsidR="00E6610A" w:rsidRPr="00033280" w:rsidRDefault="00972901" w:rsidP="00EF0B74">
      <w:pPr>
        <w:ind w:left="1417" w:hanging="709"/>
        <w:jc w:val="both"/>
        <w:rPr>
          <w:color w:val="000000" w:themeColor="text1"/>
          <w:lang w:val="en-US"/>
        </w:rPr>
      </w:pPr>
      <w:proofErr w:type="spellStart"/>
      <w:r w:rsidRPr="00033280">
        <w:rPr>
          <w:color w:val="000000" w:themeColor="text1"/>
          <w:lang w:val="fr-FR"/>
        </w:rPr>
        <w:t>Origenes</w:t>
      </w:r>
      <w:proofErr w:type="spellEnd"/>
      <w:r w:rsidRPr="00033280">
        <w:rPr>
          <w:color w:val="000000" w:themeColor="text1"/>
          <w:lang w:val="fr-FR"/>
        </w:rPr>
        <w:t xml:space="preserve">. </w:t>
      </w:r>
      <w:r w:rsidRPr="00033280">
        <w:rPr>
          <w:i/>
          <w:iCs/>
          <w:color w:val="000000" w:themeColor="text1"/>
          <w:lang w:val="fr-FR"/>
        </w:rPr>
        <w:t xml:space="preserve">De </w:t>
      </w:r>
      <w:proofErr w:type="spellStart"/>
      <w:r w:rsidRPr="00033280">
        <w:rPr>
          <w:i/>
          <w:iCs/>
          <w:color w:val="000000" w:themeColor="text1"/>
          <w:lang w:val="fr-FR"/>
        </w:rPr>
        <w:t>principiis</w:t>
      </w:r>
      <w:proofErr w:type="spellEnd"/>
      <w:r w:rsidRPr="00033280">
        <w:rPr>
          <w:i/>
          <w:iCs/>
          <w:color w:val="000000" w:themeColor="text1"/>
          <w:lang w:val="fr-FR"/>
        </w:rPr>
        <w:t xml:space="preserve">. </w:t>
      </w:r>
      <w:r w:rsidRPr="00033280">
        <w:rPr>
          <w:color w:val="000000" w:themeColor="text1"/>
          <w:lang w:val="fr-FR"/>
        </w:rPr>
        <w:t xml:space="preserve">In Origène. 1980. </w:t>
      </w:r>
      <w:r w:rsidRPr="00033280">
        <w:rPr>
          <w:i/>
          <w:iCs/>
          <w:color w:val="000000" w:themeColor="text1"/>
          <w:lang w:val="fr-FR"/>
        </w:rPr>
        <w:t xml:space="preserve">Traité des principes. </w:t>
      </w:r>
      <w:r w:rsidRPr="00033280">
        <w:rPr>
          <w:color w:val="000000" w:themeColor="text1"/>
          <w:lang w:val="fr-FR"/>
        </w:rPr>
        <w:t>Vol. 3.</w:t>
      </w:r>
      <w:r w:rsidRPr="00033280">
        <w:rPr>
          <w:i/>
          <w:iCs/>
          <w:color w:val="000000" w:themeColor="text1"/>
          <w:lang w:val="fr-FR"/>
        </w:rPr>
        <w:t xml:space="preserve"> Livres III et IV. Texte</w:t>
      </w:r>
      <w:r w:rsidRPr="00033280">
        <w:rPr>
          <w:color w:val="000000" w:themeColor="text1"/>
          <w:lang w:val="fr-FR"/>
        </w:rPr>
        <w:t xml:space="preserve"> </w:t>
      </w:r>
      <w:r w:rsidRPr="00033280">
        <w:rPr>
          <w:i/>
          <w:iCs/>
          <w:color w:val="000000" w:themeColor="text1"/>
          <w:lang w:val="fr-FR"/>
        </w:rPr>
        <w:t>critique et traduction</w:t>
      </w:r>
      <w:r w:rsidR="00B33DDD" w:rsidRPr="00033280">
        <w:rPr>
          <w:color w:val="000000" w:themeColor="text1"/>
          <w:lang w:val="fr-FR"/>
        </w:rPr>
        <w:t xml:space="preserve">, </w:t>
      </w:r>
      <w:proofErr w:type="spellStart"/>
      <w:r w:rsidR="00B33DDD" w:rsidRPr="00033280">
        <w:rPr>
          <w:color w:val="000000" w:themeColor="text1"/>
          <w:lang w:val="fr-FR"/>
        </w:rPr>
        <w:t>e</w:t>
      </w:r>
      <w:r w:rsidRPr="00033280">
        <w:rPr>
          <w:color w:val="000000" w:themeColor="text1"/>
          <w:lang w:val="fr-FR"/>
        </w:rPr>
        <w:t>dited</w:t>
      </w:r>
      <w:proofErr w:type="spellEnd"/>
      <w:r w:rsidRPr="00033280">
        <w:rPr>
          <w:color w:val="000000" w:themeColor="text1"/>
          <w:lang w:val="fr-FR"/>
        </w:rPr>
        <w:t xml:space="preserve"> by Henri </w:t>
      </w:r>
      <w:proofErr w:type="spellStart"/>
      <w:r w:rsidRPr="00033280">
        <w:rPr>
          <w:color w:val="000000" w:themeColor="text1"/>
          <w:lang w:val="fr-FR"/>
        </w:rPr>
        <w:t>Crouzel</w:t>
      </w:r>
      <w:proofErr w:type="spellEnd"/>
      <w:r w:rsidRPr="00033280">
        <w:rPr>
          <w:color w:val="000000" w:themeColor="text1"/>
          <w:lang w:val="fr-FR"/>
        </w:rPr>
        <w:t xml:space="preserve"> and Marco </w:t>
      </w:r>
      <w:proofErr w:type="spellStart"/>
      <w:r w:rsidRPr="00033280">
        <w:rPr>
          <w:color w:val="000000" w:themeColor="text1"/>
          <w:lang w:val="fr-FR"/>
        </w:rPr>
        <w:t>Simonetti</w:t>
      </w:r>
      <w:proofErr w:type="spellEnd"/>
      <w:r w:rsidRPr="00033280">
        <w:rPr>
          <w:color w:val="000000" w:themeColor="text1"/>
          <w:lang w:val="fr-FR"/>
        </w:rPr>
        <w:t xml:space="preserve">. </w:t>
      </w:r>
      <w:r w:rsidRPr="00033280">
        <w:rPr>
          <w:color w:val="000000" w:themeColor="text1"/>
          <w:lang w:val="en-US"/>
        </w:rPr>
        <w:t xml:space="preserve">Sources </w:t>
      </w:r>
      <w:proofErr w:type="spellStart"/>
      <w:r w:rsidRPr="00033280">
        <w:rPr>
          <w:color w:val="000000" w:themeColor="text1"/>
          <w:lang w:val="en-US"/>
        </w:rPr>
        <w:t>Chrétiennes</w:t>
      </w:r>
      <w:proofErr w:type="spellEnd"/>
      <w:r w:rsidRPr="00033280">
        <w:rPr>
          <w:color w:val="000000" w:themeColor="text1"/>
          <w:lang w:val="en-US"/>
        </w:rPr>
        <w:t xml:space="preserve"> 268. Paris: Cerf.</w:t>
      </w:r>
    </w:p>
    <w:p w14:paraId="3E1FE8A7" w14:textId="44826DCA" w:rsidR="00253289" w:rsidRPr="00033280" w:rsidRDefault="00253289" w:rsidP="00EF0B74">
      <w:pPr>
        <w:ind w:left="1417" w:hanging="709"/>
        <w:jc w:val="both"/>
        <w:rPr>
          <w:color w:val="000000" w:themeColor="text1"/>
        </w:rPr>
      </w:pPr>
      <w:r w:rsidRPr="00033280">
        <w:rPr>
          <w:color w:val="000000" w:themeColor="text1"/>
          <w:lang w:val="en-US"/>
        </w:rPr>
        <w:t xml:space="preserve">Epictetus. 1916. </w:t>
      </w:r>
      <w:proofErr w:type="spellStart"/>
      <w:r w:rsidRPr="00033280">
        <w:rPr>
          <w:i/>
          <w:iCs/>
          <w:color w:val="000000" w:themeColor="text1"/>
          <w:lang w:val="en-US"/>
        </w:rPr>
        <w:t>Dissertationes</w:t>
      </w:r>
      <w:proofErr w:type="spellEnd"/>
      <w:r w:rsidR="005C01E4" w:rsidRPr="00033280">
        <w:rPr>
          <w:color w:val="000000" w:themeColor="text1"/>
          <w:lang w:val="en-US"/>
        </w:rPr>
        <w:t>, edited</w:t>
      </w:r>
      <w:r w:rsidRPr="00033280">
        <w:rPr>
          <w:color w:val="000000" w:themeColor="text1"/>
          <w:lang w:val="en-US"/>
        </w:rPr>
        <w:t xml:space="preserve"> by Heinrich </w:t>
      </w:r>
      <w:proofErr w:type="spellStart"/>
      <w:r w:rsidRPr="00033280">
        <w:rPr>
          <w:color w:val="000000" w:themeColor="text1"/>
          <w:lang w:val="en-US"/>
        </w:rPr>
        <w:t>Schenkl</w:t>
      </w:r>
      <w:proofErr w:type="spellEnd"/>
      <w:r w:rsidRPr="00033280">
        <w:rPr>
          <w:color w:val="000000" w:themeColor="text1"/>
          <w:lang w:val="en-US"/>
        </w:rPr>
        <w:t xml:space="preserve">. </w:t>
      </w:r>
      <w:r w:rsidRPr="00033280">
        <w:rPr>
          <w:color w:val="000000" w:themeColor="text1"/>
        </w:rPr>
        <w:t xml:space="preserve">Stuttgart: </w:t>
      </w:r>
      <w:proofErr w:type="spellStart"/>
      <w:r w:rsidRPr="00033280">
        <w:rPr>
          <w:color w:val="000000" w:themeColor="text1"/>
        </w:rPr>
        <w:t>Teubner</w:t>
      </w:r>
      <w:proofErr w:type="spellEnd"/>
      <w:r w:rsidRPr="00033280">
        <w:rPr>
          <w:color w:val="000000" w:themeColor="text1"/>
        </w:rPr>
        <w:t>.</w:t>
      </w:r>
    </w:p>
    <w:p w14:paraId="373B862F" w14:textId="70D73F46" w:rsidR="00E6610A" w:rsidRPr="00033280" w:rsidRDefault="00D33D73" w:rsidP="00D33D73">
      <w:pPr>
        <w:jc w:val="both"/>
        <w:rPr>
          <w:color w:val="000000" w:themeColor="text1"/>
        </w:rPr>
      </w:pPr>
      <w:r w:rsidRPr="00033280">
        <w:rPr>
          <w:color w:val="000000" w:themeColor="text1"/>
        </w:rPr>
        <w:t xml:space="preserve">Wersja w jęz. </w:t>
      </w:r>
      <w:r w:rsidR="00D811AF" w:rsidRPr="00033280">
        <w:rPr>
          <w:color w:val="000000" w:themeColor="text1"/>
        </w:rPr>
        <w:t>p</w:t>
      </w:r>
      <w:r w:rsidRPr="00033280">
        <w:rPr>
          <w:color w:val="000000" w:themeColor="text1"/>
        </w:rPr>
        <w:t>olskim:</w:t>
      </w:r>
    </w:p>
    <w:p w14:paraId="79F79015" w14:textId="07AEA9F7" w:rsidR="00972901" w:rsidRPr="00033280" w:rsidRDefault="00972901" w:rsidP="00D263A9">
      <w:pPr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 xml:space="preserve">Orygenes. 1996. </w:t>
      </w:r>
      <w:r w:rsidRPr="00033280">
        <w:rPr>
          <w:i/>
          <w:iCs/>
          <w:color w:val="000000" w:themeColor="text1"/>
        </w:rPr>
        <w:t>O zasadach</w:t>
      </w:r>
      <w:r w:rsidRPr="00033280">
        <w:rPr>
          <w:color w:val="000000" w:themeColor="text1"/>
        </w:rPr>
        <w:t xml:space="preserve">. </w:t>
      </w:r>
      <w:proofErr w:type="spellStart"/>
      <w:r w:rsidR="00E6610A" w:rsidRPr="00033280">
        <w:rPr>
          <w:color w:val="000000" w:themeColor="text1"/>
        </w:rPr>
        <w:t>Translated</w:t>
      </w:r>
      <w:proofErr w:type="spellEnd"/>
      <w:r w:rsidR="00E6610A" w:rsidRPr="00033280">
        <w:rPr>
          <w:color w:val="000000" w:themeColor="text1"/>
        </w:rPr>
        <w:t xml:space="preserve"> by Stanisław </w:t>
      </w:r>
      <w:proofErr w:type="spellStart"/>
      <w:r w:rsidR="00E6610A" w:rsidRPr="00033280">
        <w:rPr>
          <w:color w:val="000000" w:themeColor="text1"/>
        </w:rPr>
        <w:t>Kalinkowski</w:t>
      </w:r>
      <w:proofErr w:type="spellEnd"/>
      <w:r w:rsidRPr="00033280">
        <w:rPr>
          <w:color w:val="000000" w:themeColor="text1"/>
        </w:rPr>
        <w:t>. Źródła Myśli Teologicznej 1. Kraków: WAM.</w:t>
      </w:r>
    </w:p>
    <w:p w14:paraId="00C2F743" w14:textId="1E930653" w:rsidR="00972901" w:rsidRPr="00033280" w:rsidRDefault="00D33D73" w:rsidP="00FD1614">
      <w:pPr>
        <w:rPr>
          <w:color w:val="000000" w:themeColor="text1"/>
        </w:rPr>
      </w:pPr>
      <w:r w:rsidRPr="00033280">
        <w:rPr>
          <w:color w:val="000000" w:themeColor="text1"/>
        </w:rPr>
        <w:t>b) Przypis</w:t>
      </w:r>
    </w:p>
    <w:p w14:paraId="10BFD2ED" w14:textId="1CD405B7" w:rsidR="00494F87" w:rsidRPr="00033280" w:rsidRDefault="00FD1614" w:rsidP="00253289">
      <w:pPr>
        <w:ind w:left="708"/>
        <w:rPr>
          <w:color w:val="000000" w:themeColor="text1"/>
          <w:lang w:val="fr-FR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Origenes</w:t>
      </w:r>
      <w:proofErr w:type="spellEnd"/>
      <w:r w:rsidRPr="00033280">
        <w:rPr>
          <w:color w:val="000000" w:themeColor="text1"/>
        </w:rPr>
        <w:t xml:space="preserve">, </w:t>
      </w:r>
      <w:r w:rsidRPr="00033280">
        <w:rPr>
          <w:i/>
          <w:iCs/>
          <w:color w:val="000000" w:themeColor="text1"/>
        </w:rPr>
        <w:t xml:space="preserve">De </w:t>
      </w:r>
      <w:proofErr w:type="spellStart"/>
      <w:r w:rsidRPr="00033280">
        <w:rPr>
          <w:i/>
          <w:iCs/>
          <w:color w:val="000000" w:themeColor="text1"/>
        </w:rPr>
        <w:t>principiis</w:t>
      </w:r>
      <w:proofErr w:type="spellEnd"/>
      <w:r w:rsidRPr="00033280">
        <w:rPr>
          <w:color w:val="000000" w:themeColor="text1"/>
        </w:rPr>
        <w:t xml:space="preserve"> 4.3.13–14) </w:t>
      </w:r>
      <w:r w:rsidR="00DB5D48" w:rsidRPr="00033280">
        <w:rPr>
          <w:color w:val="000000" w:themeColor="text1"/>
        </w:rPr>
        <w:t>lub</w:t>
      </w:r>
      <w:r w:rsidRPr="00033280">
        <w:rPr>
          <w:color w:val="000000" w:themeColor="text1"/>
        </w:rPr>
        <w:t xml:space="preserve"> (</w:t>
      </w:r>
      <w:proofErr w:type="spellStart"/>
      <w:r w:rsidRPr="00033280">
        <w:rPr>
          <w:color w:val="000000" w:themeColor="text1"/>
        </w:rPr>
        <w:t>Orig</w:t>
      </w:r>
      <w:proofErr w:type="spellEnd"/>
      <w:r w:rsidRPr="00033280">
        <w:rPr>
          <w:color w:val="000000" w:themeColor="text1"/>
        </w:rPr>
        <w:t xml:space="preserve">., </w:t>
      </w:r>
      <w:proofErr w:type="spellStart"/>
      <w:r w:rsidRPr="00033280">
        <w:rPr>
          <w:i/>
          <w:iCs/>
          <w:color w:val="000000" w:themeColor="text1"/>
        </w:rPr>
        <w:t>Princ</w:t>
      </w:r>
      <w:proofErr w:type="spellEnd"/>
      <w:r w:rsidRPr="00033280">
        <w:rPr>
          <w:i/>
          <w:iCs/>
          <w:color w:val="000000" w:themeColor="text1"/>
        </w:rPr>
        <w:t>.</w:t>
      </w:r>
      <w:r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  <w:lang w:val="fr-FR"/>
        </w:rPr>
        <w:t>4.3.13–14</w:t>
      </w:r>
      <w:r w:rsidR="00253289" w:rsidRPr="00033280">
        <w:rPr>
          <w:color w:val="000000" w:themeColor="text1"/>
          <w:lang w:val="fr-FR"/>
        </w:rPr>
        <w:t>)</w:t>
      </w:r>
    </w:p>
    <w:p w14:paraId="14E4482F" w14:textId="25F64D46" w:rsidR="00494F87" w:rsidRPr="00033280" w:rsidRDefault="00D811AF" w:rsidP="00253289">
      <w:pPr>
        <w:ind w:firstLine="708"/>
        <w:rPr>
          <w:color w:val="000000" w:themeColor="text1"/>
          <w:lang w:val="fr-FR"/>
        </w:rPr>
      </w:pPr>
      <w:r w:rsidRPr="00033280">
        <w:rPr>
          <w:color w:val="000000" w:themeColor="text1"/>
          <w:lang w:val="fr-FR"/>
        </w:rPr>
        <w:t>(</w:t>
      </w:r>
      <w:proofErr w:type="spellStart"/>
      <w:r w:rsidRPr="00033280">
        <w:rPr>
          <w:color w:val="000000" w:themeColor="text1"/>
          <w:lang w:val="fr-FR"/>
        </w:rPr>
        <w:t>Epictetus</w:t>
      </w:r>
      <w:proofErr w:type="spellEnd"/>
      <w:r w:rsidRPr="00033280">
        <w:rPr>
          <w:color w:val="000000" w:themeColor="text1"/>
          <w:lang w:val="fr-FR"/>
        </w:rPr>
        <w:t xml:space="preserve">, </w:t>
      </w:r>
      <w:proofErr w:type="spellStart"/>
      <w:r w:rsidRPr="00033280">
        <w:rPr>
          <w:i/>
          <w:iCs/>
          <w:color w:val="000000" w:themeColor="text1"/>
          <w:lang w:val="fr-FR"/>
        </w:rPr>
        <w:t>Diss</w:t>
      </w:r>
      <w:proofErr w:type="spellEnd"/>
      <w:r w:rsidRPr="00033280">
        <w:rPr>
          <w:i/>
          <w:iCs/>
          <w:color w:val="000000" w:themeColor="text1"/>
          <w:lang w:val="fr-FR"/>
        </w:rPr>
        <w:t xml:space="preserve">. </w:t>
      </w:r>
      <w:r w:rsidRPr="00033280">
        <w:rPr>
          <w:color w:val="000000" w:themeColor="text1"/>
          <w:lang w:val="fr-FR"/>
        </w:rPr>
        <w:t>17)</w:t>
      </w:r>
    </w:p>
    <w:p w14:paraId="53F1DCDF" w14:textId="77777777" w:rsidR="00253289" w:rsidRPr="00033280" w:rsidRDefault="00253289" w:rsidP="00FD1614">
      <w:pPr>
        <w:rPr>
          <w:color w:val="000000" w:themeColor="text1"/>
          <w:lang w:val="fr-FR"/>
        </w:rPr>
      </w:pPr>
    </w:p>
    <w:p w14:paraId="18558782" w14:textId="3E56CAAF" w:rsidR="00FD1614" w:rsidRPr="00033280" w:rsidRDefault="00FD1614" w:rsidP="00AA37BF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Jeśli z treści rozdziału lub zdania jasno wynika, że jest mowa o danym autorze, nie trzeba</w:t>
      </w:r>
      <w:r w:rsidR="008347EF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podawać jego imienia. Dla przykładu pisząc o Filonie od razu należy podać lokalizację</w:t>
      </w:r>
      <w:r w:rsidR="008347EF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dzieła (</w:t>
      </w:r>
      <w:proofErr w:type="spellStart"/>
      <w:r w:rsidRPr="00033280">
        <w:rPr>
          <w:i/>
          <w:iCs/>
          <w:color w:val="000000" w:themeColor="text1"/>
          <w:sz w:val="20"/>
          <w:szCs w:val="20"/>
        </w:rPr>
        <w:t>Somn</w:t>
      </w:r>
      <w:proofErr w:type="spellEnd"/>
      <w:r w:rsidRPr="00033280">
        <w:rPr>
          <w:i/>
          <w:iCs/>
          <w:color w:val="000000" w:themeColor="text1"/>
          <w:sz w:val="20"/>
          <w:szCs w:val="20"/>
        </w:rPr>
        <w:t>.</w:t>
      </w:r>
      <w:r w:rsidRPr="00033280">
        <w:rPr>
          <w:color w:val="000000" w:themeColor="text1"/>
          <w:sz w:val="20"/>
          <w:szCs w:val="20"/>
        </w:rPr>
        <w:t xml:space="preserve"> 1.7–5). Imiona autorów są jednak konieczne, gdy porównawczo odsyła się</w:t>
      </w:r>
      <w:r w:rsidR="008347EF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 xml:space="preserve">do tej samej idei u innych autorów (por. Iren., </w:t>
      </w:r>
      <w:proofErr w:type="spellStart"/>
      <w:r w:rsidRPr="00033280">
        <w:rPr>
          <w:i/>
          <w:iCs/>
          <w:color w:val="000000" w:themeColor="text1"/>
          <w:sz w:val="20"/>
          <w:szCs w:val="20"/>
        </w:rPr>
        <w:t>Haer</w:t>
      </w:r>
      <w:proofErr w:type="spellEnd"/>
      <w:r w:rsidRPr="00033280">
        <w:rPr>
          <w:i/>
          <w:iCs/>
          <w:color w:val="000000" w:themeColor="text1"/>
          <w:sz w:val="20"/>
          <w:szCs w:val="20"/>
        </w:rPr>
        <w:t>.</w:t>
      </w:r>
      <w:r w:rsidRPr="00033280">
        <w:rPr>
          <w:color w:val="000000" w:themeColor="text1"/>
          <w:sz w:val="20"/>
          <w:szCs w:val="20"/>
        </w:rPr>
        <w:t xml:space="preserve"> 1.14.1; </w:t>
      </w:r>
      <w:proofErr w:type="spellStart"/>
      <w:r w:rsidRPr="00033280">
        <w:rPr>
          <w:color w:val="000000" w:themeColor="text1"/>
          <w:sz w:val="20"/>
          <w:szCs w:val="20"/>
        </w:rPr>
        <w:t>Orig</w:t>
      </w:r>
      <w:proofErr w:type="spellEnd"/>
      <w:r w:rsidRPr="00033280">
        <w:rPr>
          <w:color w:val="000000" w:themeColor="text1"/>
          <w:sz w:val="20"/>
          <w:szCs w:val="20"/>
        </w:rPr>
        <w:t xml:space="preserve">., </w:t>
      </w:r>
      <w:proofErr w:type="spellStart"/>
      <w:r w:rsidRPr="00033280">
        <w:rPr>
          <w:i/>
          <w:iCs/>
          <w:color w:val="000000" w:themeColor="text1"/>
          <w:sz w:val="20"/>
          <w:szCs w:val="20"/>
        </w:rPr>
        <w:t>Princ</w:t>
      </w:r>
      <w:proofErr w:type="spellEnd"/>
      <w:r w:rsidRPr="00033280">
        <w:rPr>
          <w:i/>
          <w:iCs/>
          <w:color w:val="000000" w:themeColor="text1"/>
          <w:sz w:val="20"/>
          <w:szCs w:val="20"/>
        </w:rPr>
        <w:t>.</w:t>
      </w:r>
      <w:r w:rsidRPr="00033280">
        <w:rPr>
          <w:color w:val="000000" w:themeColor="text1"/>
          <w:sz w:val="20"/>
          <w:szCs w:val="20"/>
        </w:rPr>
        <w:t xml:space="preserve"> 4.3.13). Przy</w:t>
      </w:r>
      <w:r w:rsidR="008347EF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większej liczbie odnośników, należy je zapisać w przypisie dolnym.</w:t>
      </w:r>
    </w:p>
    <w:p w14:paraId="51957ACF" w14:textId="77777777" w:rsidR="008347EF" w:rsidRPr="00033280" w:rsidRDefault="008347EF" w:rsidP="008347EF">
      <w:pPr>
        <w:jc w:val="both"/>
        <w:rPr>
          <w:color w:val="000000" w:themeColor="text1"/>
          <w:sz w:val="20"/>
          <w:szCs w:val="20"/>
        </w:rPr>
      </w:pPr>
    </w:p>
    <w:p w14:paraId="3D250AD1" w14:textId="2ADD2FE8" w:rsidR="00FD1614" w:rsidRPr="00033280" w:rsidRDefault="00FD1614" w:rsidP="00AA37BF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W przypadku, gdy starożytne dzieło nie posiada powszechnie przyjętej numeracji w</w:t>
      </w:r>
      <w:r w:rsidR="008347EF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wydaniu krytycznym, wówczas po</w:t>
      </w:r>
      <w:r w:rsidR="008347EF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średniku należy podać, skrót cytowanego wydania (np.</w:t>
      </w:r>
      <w:r w:rsidR="008347EF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PG, PL, CSEL, GNO), tom oraz numer strony lub kolumny</w:t>
      </w:r>
      <w:r w:rsidR="008347EF" w:rsidRPr="00033280">
        <w:rPr>
          <w:color w:val="000000" w:themeColor="text1"/>
          <w:sz w:val="20"/>
          <w:szCs w:val="20"/>
        </w:rPr>
        <w:t>.</w:t>
      </w:r>
    </w:p>
    <w:p w14:paraId="1834CE7D" w14:textId="77777777" w:rsidR="008347EF" w:rsidRPr="00033280" w:rsidRDefault="008347EF" w:rsidP="00FD1614">
      <w:pPr>
        <w:rPr>
          <w:color w:val="000000" w:themeColor="text1"/>
        </w:rPr>
      </w:pPr>
    </w:p>
    <w:p w14:paraId="60B58341" w14:textId="72F841F4" w:rsidR="00AD0924" w:rsidRPr="00033280" w:rsidRDefault="00AD0924" w:rsidP="00FD1614">
      <w:pPr>
        <w:rPr>
          <w:color w:val="000000" w:themeColor="text1"/>
          <w:lang w:val="it-IT"/>
        </w:rPr>
      </w:pPr>
      <w:r w:rsidRPr="00033280">
        <w:rPr>
          <w:color w:val="000000" w:themeColor="text1"/>
          <w:lang w:val="it-IT"/>
        </w:rPr>
        <w:t>a) Bibliografia:</w:t>
      </w:r>
    </w:p>
    <w:p w14:paraId="5EF8BCF2" w14:textId="3464813C" w:rsidR="00AD0924" w:rsidRPr="00F748EB" w:rsidRDefault="00AD0924" w:rsidP="0075693C">
      <w:pPr>
        <w:ind w:left="1418" w:hanging="709"/>
        <w:jc w:val="both"/>
        <w:rPr>
          <w:color w:val="000000" w:themeColor="text1"/>
          <w:lang w:val="en-US"/>
        </w:rPr>
      </w:pPr>
      <w:proofErr w:type="spellStart"/>
      <w:r w:rsidRPr="00033280">
        <w:rPr>
          <w:color w:val="000000" w:themeColor="text1"/>
          <w:lang w:val="it-IT"/>
        </w:rPr>
        <w:t>Gregorius</w:t>
      </w:r>
      <w:proofErr w:type="spellEnd"/>
      <w:r w:rsidRPr="00033280">
        <w:rPr>
          <w:color w:val="000000" w:themeColor="text1"/>
          <w:lang w:val="it-IT"/>
        </w:rPr>
        <w:t xml:space="preserve"> </w:t>
      </w:r>
      <w:proofErr w:type="spellStart"/>
      <w:r w:rsidRPr="00033280">
        <w:rPr>
          <w:color w:val="000000" w:themeColor="text1"/>
          <w:lang w:val="it-IT"/>
        </w:rPr>
        <w:t>Nazianzenus</w:t>
      </w:r>
      <w:proofErr w:type="spellEnd"/>
      <w:r w:rsidRPr="00033280">
        <w:rPr>
          <w:color w:val="000000" w:themeColor="text1"/>
          <w:lang w:val="it-IT"/>
        </w:rPr>
        <w:t xml:space="preserve">, </w:t>
      </w:r>
      <w:proofErr w:type="spellStart"/>
      <w:r w:rsidRPr="00033280">
        <w:rPr>
          <w:i/>
          <w:iCs/>
          <w:color w:val="000000" w:themeColor="text1"/>
          <w:lang w:val="it-IT"/>
        </w:rPr>
        <w:t>Oratio</w:t>
      </w:r>
      <w:proofErr w:type="spellEnd"/>
      <w:r w:rsidRPr="00033280">
        <w:rPr>
          <w:color w:val="000000" w:themeColor="text1"/>
          <w:lang w:val="it-IT"/>
        </w:rPr>
        <w:t xml:space="preserve"> (</w:t>
      </w:r>
      <w:proofErr w:type="spellStart"/>
      <w:r w:rsidRPr="00033280">
        <w:rPr>
          <w:color w:val="000000" w:themeColor="text1"/>
          <w:lang w:val="it-IT"/>
        </w:rPr>
        <w:t>Gregorius</w:t>
      </w:r>
      <w:proofErr w:type="spellEnd"/>
      <w:r w:rsidRPr="00033280">
        <w:rPr>
          <w:color w:val="000000" w:themeColor="text1"/>
          <w:lang w:val="it-IT"/>
        </w:rPr>
        <w:t xml:space="preserve"> </w:t>
      </w:r>
      <w:proofErr w:type="spellStart"/>
      <w:r w:rsidRPr="00033280">
        <w:rPr>
          <w:color w:val="000000" w:themeColor="text1"/>
          <w:lang w:val="it-IT"/>
        </w:rPr>
        <w:t>Nazianzenus</w:t>
      </w:r>
      <w:proofErr w:type="spellEnd"/>
      <w:r w:rsidR="00FF5CD8" w:rsidRPr="00033280">
        <w:rPr>
          <w:color w:val="000000" w:themeColor="text1"/>
          <w:lang w:val="it-IT"/>
        </w:rPr>
        <w:t>)</w:t>
      </w:r>
      <w:r w:rsidRPr="00033280">
        <w:rPr>
          <w:color w:val="000000" w:themeColor="text1"/>
          <w:lang w:val="it-IT"/>
        </w:rPr>
        <w:t xml:space="preserve">. </w:t>
      </w:r>
      <w:r w:rsidRPr="00F748EB">
        <w:rPr>
          <w:color w:val="000000" w:themeColor="text1"/>
          <w:lang w:val="en-US"/>
        </w:rPr>
        <w:t>1857. “</w:t>
      </w:r>
      <w:proofErr w:type="spellStart"/>
      <w:r w:rsidRPr="00F748EB">
        <w:rPr>
          <w:color w:val="000000" w:themeColor="text1"/>
          <w:lang w:val="en-US"/>
        </w:rPr>
        <w:t>Orationes</w:t>
      </w:r>
      <w:proofErr w:type="spellEnd"/>
      <w:r w:rsidRPr="00F748EB">
        <w:rPr>
          <w:color w:val="000000" w:themeColor="text1"/>
          <w:lang w:val="en-US"/>
        </w:rPr>
        <w:t xml:space="preserve">.” In </w:t>
      </w:r>
      <w:proofErr w:type="spellStart"/>
      <w:r w:rsidRPr="00F748EB">
        <w:rPr>
          <w:i/>
          <w:iCs/>
          <w:color w:val="000000" w:themeColor="text1"/>
          <w:lang w:val="en-US"/>
        </w:rPr>
        <w:t>Patrologiae</w:t>
      </w:r>
      <w:proofErr w:type="spellEnd"/>
      <w:r w:rsidR="000557C1" w:rsidRPr="00F748EB">
        <w:rPr>
          <w:color w:val="000000" w:themeColor="text1"/>
          <w:lang w:val="en-US"/>
        </w:rPr>
        <w:t xml:space="preserve"> </w:t>
      </w:r>
      <w:r w:rsidRPr="00F748EB">
        <w:rPr>
          <w:i/>
          <w:iCs/>
          <w:color w:val="000000" w:themeColor="text1"/>
          <w:lang w:val="en-US"/>
        </w:rPr>
        <w:t xml:space="preserve">cursus </w:t>
      </w:r>
      <w:proofErr w:type="spellStart"/>
      <w:r w:rsidRPr="00F748EB">
        <w:rPr>
          <w:i/>
          <w:iCs/>
          <w:color w:val="000000" w:themeColor="text1"/>
          <w:lang w:val="en-US"/>
        </w:rPr>
        <w:t>complet</w:t>
      </w:r>
      <w:r w:rsidR="00717138" w:rsidRPr="00F748EB">
        <w:rPr>
          <w:i/>
          <w:iCs/>
          <w:color w:val="000000" w:themeColor="text1"/>
          <w:lang w:val="en-US"/>
        </w:rPr>
        <w:t>u</w:t>
      </w:r>
      <w:r w:rsidRPr="00F748EB">
        <w:rPr>
          <w:i/>
          <w:iCs/>
          <w:color w:val="000000" w:themeColor="text1"/>
          <w:lang w:val="en-US"/>
        </w:rPr>
        <w:t>s</w:t>
      </w:r>
      <w:proofErr w:type="spellEnd"/>
      <w:r w:rsidRPr="00F748EB">
        <w:rPr>
          <w:i/>
          <w:iCs/>
          <w:color w:val="000000" w:themeColor="text1"/>
          <w:lang w:val="en-US"/>
        </w:rPr>
        <w:t xml:space="preserve">, series </w:t>
      </w:r>
      <w:proofErr w:type="spellStart"/>
      <w:r w:rsidRPr="00F748EB">
        <w:rPr>
          <w:i/>
          <w:iCs/>
          <w:color w:val="000000" w:themeColor="text1"/>
          <w:lang w:val="en-US"/>
        </w:rPr>
        <w:t>graeca</w:t>
      </w:r>
      <w:proofErr w:type="spellEnd"/>
      <w:r w:rsidR="00614313" w:rsidRPr="00F748EB">
        <w:rPr>
          <w:color w:val="000000" w:themeColor="text1"/>
          <w:lang w:val="en-US"/>
        </w:rPr>
        <w:t>. Vol. 35,</w:t>
      </w:r>
      <w:r w:rsidR="00717138" w:rsidRPr="00F748EB">
        <w:rPr>
          <w:color w:val="000000" w:themeColor="text1"/>
          <w:lang w:val="en-US"/>
        </w:rPr>
        <w:t xml:space="preserve"> e</w:t>
      </w:r>
      <w:r w:rsidRPr="00F748EB">
        <w:rPr>
          <w:color w:val="000000" w:themeColor="text1"/>
          <w:lang w:val="en-US"/>
        </w:rPr>
        <w:t>dited by Jacques Paul Migne, 395–1252. Paris:</w:t>
      </w:r>
      <w:r w:rsidR="000557C1" w:rsidRPr="00F748EB">
        <w:rPr>
          <w:color w:val="000000" w:themeColor="text1"/>
          <w:lang w:val="en-US"/>
        </w:rPr>
        <w:t xml:space="preserve"> </w:t>
      </w:r>
      <w:r w:rsidRPr="00F748EB">
        <w:rPr>
          <w:color w:val="000000" w:themeColor="text1"/>
          <w:lang w:val="en-US"/>
        </w:rPr>
        <w:t>Migne.</w:t>
      </w:r>
    </w:p>
    <w:p w14:paraId="2E9950EE" w14:textId="0B59A1CC" w:rsidR="00ED1940" w:rsidRPr="00F748EB" w:rsidRDefault="00ED1940" w:rsidP="00ED1940">
      <w:pPr>
        <w:rPr>
          <w:color w:val="000000" w:themeColor="text1"/>
          <w:lang w:val="en-US"/>
        </w:rPr>
      </w:pPr>
      <w:r w:rsidRPr="00F748EB">
        <w:rPr>
          <w:color w:val="000000" w:themeColor="text1"/>
          <w:lang w:val="en-US"/>
        </w:rPr>
        <w:t xml:space="preserve">b) </w:t>
      </w:r>
      <w:proofErr w:type="spellStart"/>
      <w:r w:rsidRPr="00F748EB">
        <w:rPr>
          <w:color w:val="000000" w:themeColor="text1"/>
          <w:lang w:val="en-US"/>
        </w:rPr>
        <w:t>Przypis</w:t>
      </w:r>
      <w:proofErr w:type="spellEnd"/>
      <w:r w:rsidRPr="00F748EB">
        <w:rPr>
          <w:color w:val="000000" w:themeColor="text1"/>
          <w:lang w:val="en-US"/>
        </w:rPr>
        <w:t xml:space="preserve">: </w:t>
      </w:r>
    </w:p>
    <w:p w14:paraId="511CBF61" w14:textId="1C5C9954" w:rsidR="00FD1614" w:rsidRPr="005F4AA7" w:rsidRDefault="00FD1614" w:rsidP="001F7A3D">
      <w:pPr>
        <w:ind w:left="1418" w:hanging="709"/>
        <w:jc w:val="both"/>
        <w:rPr>
          <w:color w:val="000000" w:themeColor="text1"/>
          <w:lang w:val="en-US"/>
        </w:rPr>
      </w:pPr>
      <w:r w:rsidRPr="00F748EB">
        <w:rPr>
          <w:color w:val="000000" w:themeColor="text1"/>
          <w:lang w:val="en-US"/>
        </w:rPr>
        <w:t xml:space="preserve">(Gregorius </w:t>
      </w:r>
      <w:proofErr w:type="spellStart"/>
      <w:r w:rsidRPr="00F748EB">
        <w:rPr>
          <w:color w:val="000000" w:themeColor="text1"/>
          <w:lang w:val="en-US"/>
        </w:rPr>
        <w:t>Nazianzenus</w:t>
      </w:r>
      <w:proofErr w:type="spellEnd"/>
      <w:r w:rsidRPr="00F748EB">
        <w:rPr>
          <w:color w:val="000000" w:themeColor="text1"/>
          <w:lang w:val="en-US"/>
        </w:rPr>
        <w:t xml:space="preserve">, </w:t>
      </w:r>
      <w:proofErr w:type="spellStart"/>
      <w:r w:rsidRPr="00F748EB">
        <w:rPr>
          <w:i/>
          <w:iCs/>
          <w:color w:val="000000" w:themeColor="text1"/>
          <w:lang w:val="en-US"/>
        </w:rPr>
        <w:t>Oratio</w:t>
      </w:r>
      <w:proofErr w:type="spellEnd"/>
      <w:r w:rsidRPr="00F748EB">
        <w:rPr>
          <w:color w:val="000000" w:themeColor="text1"/>
          <w:lang w:val="en-US"/>
        </w:rPr>
        <w:t xml:space="preserve"> 13; PG 35, 856b) </w:t>
      </w:r>
      <w:proofErr w:type="spellStart"/>
      <w:r w:rsidR="00DB5D48" w:rsidRPr="00F748EB">
        <w:rPr>
          <w:color w:val="000000" w:themeColor="text1"/>
          <w:lang w:val="en-US"/>
        </w:rPr>
        <w:t>lub</w:t>
      </w:r>
      <w:proofErr w:type="spellEnd"/>
      <w:r w:rsidRPr="00F748EB">
        <w:rPr>
          <w:color w:val="000000" w:themeColor="text1"/>
          <w:lang w:val="en-US"/>
        </w:rPr>
        <w:t xml:space="preserve"> (Greg. Naz., </w:t>
      </w:r>
      <w:r w:rsidRPr="00F748EB">
        <w:rPr>
          <w:i/>
          <w:iCs/>
          <w:color w:val="000000" w:themeColor="text1"/>
          <w:lang w:val="en-US"/>
        </w:rPr>
        <w:t>Or.</w:t>
      </w:r>
      <w:r w:rsidRPr="005F4AA7">
        <w:rPr>
          <w:i/>
          <w:iCs/>
          <w:color w:val="000000" w:themeColor="text1"/>
          <w:lang w:val="en-US"/>
        </w:rPr>
        <w:t xml:space="preserve"> </w:t>
      </w:r>
      <w:r w:rsidRPr="005F4AA7">
        <w:rPr>
          <w:color w:val="000000" w:themeColor="text1"/>
          <w:lang w:val="en-US"/>
        </w:rPr>
        <w:t>13; PG 35,</w:t>
      </w:r>
      <w:r w:rsidR="00B041E4" w:rsidRPr="005F4AA7">
        <w:rPr>
          <w:color w:val="000000" w:themeColor="text1"/>
          <w:lang w:val="en-US"/>
        </w:rPr>
        <w:t xml:space="preserve"> </w:t>
      </w:r>
      <w:r w:rsidRPr="005F4AA7">
        <w:rPr>
          <w:color w:val="000000" w:themeColor="text1"/>
          <w:lang w:val="en-US"/>
        </w:rPr>
        <w:t>856b)</w:t>
      </w:r>
    </w:p>
    <w:p w14:paraId="6BD8582B" w14:textId="77777777" w:rsidR="00ED1940" w:rsidRPr="005F4AA7" w:rsidRDefault="00ED1940" w:rsidP="00FD1614">
      <w:pPr>
        <w:rPr>
          <w:color w:val="000000" w:themeColor="text1"/>
          <w:lang w:val="en-US"/>
        </w:rPr>
      </w:pPr>
    </w:p>
    <w:p w14:paraId="24661D7A" w14:textId="69CC46CE" w:rsidR="00E47807" w:rsidRPr="005F4AA7" w:rsidRDefault="001F2EFA" w:rsidP="00C90768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color w:val="000000" w:themeColor="text1"/>
          <w:lang w:val="en-US"/>
        </w:rPr>
      </w:pPr>
      <w:r w:rsidRPr="005F4AA7">
        <w:rPr>
          <w:rStyle w:val="Pogrubienie"/>
          <w:rFonts w:eastAsiaTheme="majorEastAsia"/>
          <w:color w:val="000000" w:themeColor="text1"/>
          <w:lang w:val="en-US"/>
        </w:rPr>
        <w:t>2</w:t>
      </w:r>
      <w:r w:rsidR="00DF6066">
        <w:rPr>
          <w:rStyle w:val="Pogrubienie"/>
          <w:rFonts w:eastAsiaTheme="majorEastAsia"/>
          <w:color w:val="000000" w:themeColor="text1"/>
          <w:lang w:val="en-US"/>
        </w:rPr>
        <w:t>1</w:t>
      </w:r>
      <w:r w:rsidR="00A46CE4" w:rsidRPr="005F4AA7">
        <w:rPr>
          <w:rStyle w:val="Pogrubienie"/>
          <w:rFonts w:eastAsiaTheme="majorEastAsia"/>
          <w:color w:val="000000" w:themeColor="text1"/>
          <w:lang w:val="en-US"/>
        </w:rPr>
        <w:t xml:space="preserve">. </w:t>
      </w:r>
      <w:proofErr w:type="spellStart"/>
      <w:r w:rsidR="00A46CE4" w:rsidRPr="005F4AA7">
        <w:rPr>
          <w:rStyle w:val="Pogrubienie"/>
          <w:rFonts w:eastAsiaTheme="majorEastAsia"/>
          <w:color w:val="000000" w:themeColor="text1"/>
          <w:lang w:val="en-US"/>
        </w:rPr>
        <w:t>Artykuł</w:t>
      </w:r>
      <w:proofErr w:type="spellEnd"/>
      <w:r w:rsidR="00A46CE4" w:rsidRPr="005F4AA7">
        <w:rPr>
          <w:rStyle w:val="Pogrubienie"/>
          <w:rFonts w:eastAsiaTheme="majorEastAsia"/>
          <w:color w:val="000000" w:themeColor="text1"/>
          <w:lang w:val="en-US"/>
        </w:rPr>
        <w:t xml:space="preserve"> w </w:t>
      </w:r>
      <w:proofErr w:type="spellStart"/>
      <w:r w:rsidR="00A46CE4" w:rsidRPr="005F4AA7">
        <w:rPr>
          <w:rStyle w:val="Pogrubienie"/>
          <w:rFonts w:eastAsiaTheme="majorEastAsia"/>
          <w:color w:val="000000" w:themeColor="text1"/>
          <w:lang w:val="en-US"/>
        </w:rPr>
        <w:t>czasopiśmie</w:t>
      </w:r>
      <w:proofErr w:type="spellEnd"/>
    </w:p>
    <w:p w14:paraId="123BF866" w14:textId="7A101002" w:rsidR="000F0365" w:rsidRPr="00033280" w:rsidRDefault="00C90768" w:rsidP="00B86358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</w:pPr>
      <w:r w:rsidRPr="00033280">
        <w:rPr>
          <w:rStyle w:val="Pogrubienie"/>
          <w:rFonts w:eastAsiaTheme="majorEastAsia"/>
          <w:color w:val="000000" w:themeColor="text1"/>
          <w:sz w:val="20"/>
          <w:szCs w:val="20"/>
        </w:rPr>
        <w:t>Schemat: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Nazwisko, Imię. Rok wydania. </w:t>
      </w:r>
      <w:r w:rsidRPr="00033280">
        <w:rPr>
          <w:color w:val="000000" w:themeColor="text1"/>
          <w:sz w:val="20"/>
          <w:szCs w:val="20"/>
        </w:rPr>
        <w:t>“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Tytuł artykułu.</w:t>
      </w:r>
      <w:r w:rsidRPr="00033280">
        <w:rPr>
          <w:color w:val="000000" w:themeColor="text1"/>
          <w:sz w:val="20"/>
          <w:szCs w:val="20"/>
        </w:rPr>
        <w:t>”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</w:t>
      </w:r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sz w:val="20"/>
          <w:szCs w:val="20"/>
        </w:rPr>
        <w:t>Tytuł czasopisma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(</w:t>
      </w:r>
      <w:proofErr w:type="spellStart"/>
      <w:r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sz w:val="20"/>
          <w:szCs w:val="20"/>
        </w:rPr>
        <w:t>kuryswą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)</w:t>
      </w:r>
      <w:r w:rsidR="00BF4E96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t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om (numer)</w:t>
      </w:r>
      <w:r w:rsidR="00B727E8"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>:</w:t>
      </w:r>
      <w:r w:rsidRPr="00033280"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  <w:t xml:space="preserve"> zakres stron. DOI (jeśli jest).</w:t>
      </w:r>
    </w:p>
    <w:p w14:paraId="494A382B" w14:textId="77777777" w:rsidR="00C90768" w:rsidRPr="00033280" w:rsidRDefault="00C90768" w:rsidP="00E4780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0F3C8BCF" w14:textId="1D2B8646" w:rsidR="00A46CE4" w:rsidRPr="00033280" w:rsidRDefault="00A46CE4" w:rsidP="00E4780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a) Bibliografia: </w:t>
      </w:r>
    </w:p>
    <w:p w14:paraId="1D3332AB" w14:textId="444DEAA4" w:rsidR="00C22FA9" w:rsidRPr="005F4AA7" w:rsidRDefault="00C22FA9" w:rsidP="00BB20A7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proofErr w:type="spellStart"/>
      <w:r w:rsidRPr="00033280">
        <w:rPr>
          <w:color w:val="000000" w:themeColor="text1"/>
          <w:lang w:val="en-US"/>
        </w:rPr>
        <w:t>Kijas</w:t>
      </w:r>
      <w:proofErr w:type="spellEnd"/>
      <w:r w:rsidRPr="00033280">
        <w:rPr>
          <w:color w:val="000000" w:themeColor="text1"/>
          <w:lang w:val="en-US"/>
        </w:rPr>
        <w:t xml:space="preserve">, Zdzisław J. 2021. </w:t>
      </w:r>
      <w:r w:rsidR="00AA4F0C" w:rsidRPr="00033280">
        <w:rPr>
          <w:color w:val="000000" w:themeColor="text1"/>
          <w:lang w:val="en-US"/>
        </w:rPr>
        <w:t>“</w:t>
      </w:r>
      <w:r w:rsidRPr="00033280">
        <w:rPr>
          <w:color w:val="000000" w:themeColor="text1"/>
          <w:lang w:val="en-US"/>
        </w:rPr>
        <w:t>Migration – Ecumenism – Integration.</w:t>
      </w:r>
      <w:r w:rsidR="00AA4F0C" w:rsidRPr="00033280">
        <w:rPr>
          <w:color w:val="000000" w:themeColor="text1"/>
          <w:lang w:val="en-US"/>
        </w:rPr>
        <w:t>”</w:t>
      </w:r>
      <w:r w:rsidRPr="00033280">
        <w:rPr>
          <w:color w:val="000000" w:themeColor="text1"/>
          <w:lang w:val="en-US"/>
        </w:rPr>
        <w:t xml:space="preserve"> </w:t>
      </w:r>
      <w:proofErr w:type="spellStart"/>
      <w:r w:rsidRPr="00033280">
        <w:rPr>
          <w:i/>
          <w:iCs/>
          <w:color w:val="000000" w:themeColor="text1"/>
          <w:lang w:val="en-US"/>
        </w:rPr>
        <w:t>Ecumeny</w:t>
      </w:r>
      <w:proofErr w:type="spellEnd"/>
      <w:r w:rsidRPr="00033280">
        <w:rPr>
          <w:i/>
          <w:iCs/>
          <w:color w:val="000000" w:themeColor="text1"/>
          <w:lang w:val="en-US"/>
        </w:rPr>
        <w:t xml:space="preserve"> &amp; Law</w:t>
      </w:r>
      <w:r w:rsidRPr="00033280">
        <w:rPr>
          <w:color w:val="000000" w:themeColor="text1"/>
          <w:lang w:val="en-US"/>
        </w:rPr>
        <w:t xml:space="preserve"> 9(1)</w:t>
      </w:r>
      <w:r w:rsidR="00AA4F0C" w:rsidRPr="00033280">
        <w:rPr>
          <w:color w:val="000000" w:themeColor="text1"/>
          <w:lang w:val="en-US"/>
        </w:rPr>
        <w:t>:</w:t>
      </w:r>
      <w:r w:rsidRPr="00033280">
        <w:rPr>
          <w:color w:val="000000" w:themeColor="text1"/>
          <w:lang w:val="en-US"/>
        </w:rPr>
        <w:t xml:space="preserve"> 7-23. </w:t>
      </w:r>
      <w:r w:rsidR="005F4AA7" w:rsidRPr="00464ABB">
        <w:rPr>
          <w:color w:val="22252A"/>
          <w:lang w:val="en-US"/>
        </w:rPr>
        <w:t>https://doi.org/</w:t>
      </w:r>
      <w:r w:rsidRPr="005F4AA7">
        <w:rPr>
          <w:rFonts w:eastAsiaTheme="majorEastAsia"/>
          <w:color w:val="000000" w:themeColor="text1"/>
          <w:lang w:val="en-US"/>
        </w:rPr>
        <w:t>10.31261/EaL.2021.09.1.01</w:t>
      </w:r>
      <w:r w:rsidRPr="005F4AA7">
        <w:rPr>
          <w:rStyle w:val="bibliographic-informationvalue"/>
          <w:rFonts w:eastAsiaTheme="majorEastAsia"/>
          <w:color w:val="000000" w:themeColor="text1"/>
          <w:lang w:val="en-US"/>
        </w:rPr>
        <w:t>.</w:t>
      </w:r>
    </w:p>
    <w:p w14:paraId="16A2BEF2" w14:textId="4A9BE2D3" w:rsidR="00C22FA9" w:rsidRPr="00033280" w:rsidRDefault="00C22FA9" w:rsidP="00D375A9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</w:rPr>
        <w:lastRenderedPageBreak/>
        <w:t xml:space="preserve">Krukowski, Józef. 2011. </w:t>
      </w:r>
      <w:r w:rsidR="000E0000" w:rsidRPr="00033280">
        <w:rPr>
          <w:color w:val="000000" w:themeColor="text1"/>
        </w:rPr>
        <w:t>“</w:t>
      </w:r>
      <w:r w:rsidRPr="00033280">
        <w:rPr>
          <w:color w:val="000000" w:themeColor="text1"/>
        </w:rPr>
        <w:t>Środki pojednawcze zmierzające do zapobieżenia powstaniu sporu administracyjnego.</w:t>
      </w:r>
      <w:r w:rsidR="000E0000" w:rsidRPr="00033280">
        <w:rPr>
          <w:color w:val="000000" w:themeColor="text1"/>
        </w:rPr>
        <w:t>”</w:t>
      </w:r>
      <w:r w:rsidRPr="00033280">
        <w:rPr>
          <w:color w:val="000000" w:themeColor="text1"/>
        </w:rPr>
        <w:t xml:space="preserve"> </w:t>
      </w:r>
      <w:proofErr w:type="spellStart"/>
      <w:r w:rsidRPr="00033280">
        <w:rPr>
          <w:rStyle w:val="Uwydatnienie"/>
          <w:rFonts w:eastAsiaTheme="majorEastAsia"/>
          <w:color w:val="000000" w:themeColor="text1"/>
          <w:lang w:val="en-US"/>
        </w:rPr>
        <w:t>Roczniki</w:t>
      </w:r>
      <w:proofErr w:type="spellEnd"/>
      <w:r w:rsidRPr="00033280">
        <w:rPr>
          <w:rStyle w:val="Uwydatnienie"/>
          <w:rFonts w:eastAsiaTheme="majorEastAsia"/>
          <w:color w:val="000000" w:themeColor="text1"/>
          <w:lang w:val="en-US"/>
        </w:rPr>
        <w:t xml:space="preserve"> </w:t>
      </w:r>
      <w:proofErr w:type="spellStart"/>
      <w:r w:rsidRPr="00033280">
        <w:rPr>
          <w:rStyle w:val="Uwydatnienie"/>
          <w:rFonts w:eastAsiaTheme="majorEastAsia"/>
          <w:color w:val="000000" w:themeColor="text1"/>
          <w:lang w:val="en-US"/>
        </w:rPr>
        <w:t>Nauk</w:t>
      </w:r>
      <w:proofErr w:type="spellEnd"/>
      <w:r w:rsidRPr="00033280">
        <w:rPr>
          <w:rStyle w:val="Uwydatnienie"/>
          <w:rFonts w:eastAsiaTheme="majorEastAsia"/>
          <w:color w:val="000000" w:themeColor="text1"/>
          <w:lang w:val="en-US"/>
        </w:rPr>
        <w:t xml:space="preserve"> </w:t>
      </w:r>
      <w:proofErr w:type="spellStart"/>
      <w:r w:rsidRPr="00033280">
        <w:rPr>
          <w:rStyle w:val="Uwydatnienie"/>
          <w:rFonts w:eastAsiaTheme="majorEastAsia"/>
          <w:color w:val="000000" w:themeColor="text1"/>
          <w:lang w:val="en-US"/>
        </w:rPr>
        <w:t>Prawnych</w:t>
      </w:r>
      <w:proofErr w:type="spellEnd"/>
      <w:r w:rsidRPr="00033280">
        <w:rPr>
          <w:rStyle w:val="apple-converted-space"/>
          <w:rFonts w:eastAsiaTheme="majorEastAsia"/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21(1)</w:t>
      </w:r>
      <w:r w:rsidR="000E0000" w:rsidRPr="00033280">
        <w:rPr>
          <w:color w:val="000000" w:themeColor="text1"/>
          <w:lang w:val="en-US"/>
        </w:rPr>
        <w:t>:</w:t>
      </w:r>
      <w:r w:rsidRPr="00033280">
        <w:rPr>
          <w:color w:val="000000" w:themeColor="text1"/>
          <w:lang w:val="en-US"/>
        </w:rPr>
        <w:t xml:space="preserve"> 171-</w:t>
      </w:r>
      <w:r w:rsidR="00914211" w:rsidRPr="00033280">
        <w:rPr>
          <w:color w:val="000000" w:themeColor="text1"/>
          <w:lang w:val="en-US"/>
        </w:rPr>
        <w:t>1</w:t>
      </w:r>
      <w:r w:rsidRPr="00033280">
        <w:rPr>
          <w:color w:val="000000" w:themeColor="text1"/>
          <w:lang w:val="en-US"/>
        </w:rPr>
        <w:t>79.</w:t>
      </w:r>
    </w:p>
    <w:p w14:paraId="62DA8D8C" w14:textId="2D444DCB" w:rsidR="00935BA3" w:rsidRPr="00033280" w:rsidRDefault="009B6851" w:rsidP="00D375A9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Rees, Wilhelm</w:t>
      </w:r>
      <w:r w:rsidR="00C963A6" w:rsidRPr="00033280">
        <w:rPr>
          <w:color w:val="000000" w:themeColor="text1"/>
          <w:lang w:val="en-US"/>
        </w:rPr>
        <w:t>. 2021.</w:t>
      </w:r>
      <w:r w:rsidRPr="00033280">
        <w:rPr>
          <w:color w:val="000000" w:themeColor="text1"/>
          <w:lang w:val="en-US"/>
        </w:rPr>
        <w:t xml:space="preserve"> “Pastoral Care for Migrants</w:t>
      </w:r>
      <w:r w:rsidR="00895AC8" w:rsidRPr="00033280">
        <w:rPr>
          <w:color w:val="000000" w:themeColor="text1"/>
          <w:lang w:val="en-US"/>
        </w:rPr>
        <w:t>. Canonical and Religious Related Legal Requirements on Asylu</w:t>
      </w:r>
      <w:r w:rsidR="00CC1A43" w:rsidRPr="00033280">
        <w:rPr>
          <w:color w:val="000000" w:themeColor="text1"/>
          <w:lang w:val="en-US"/>
        </w:rPr>
        <w:t>m and on the Change of Rel</w:t>
      </w:r>
      <w:r w:rsidR="00DE5BC6" w:rsidRPr="00033280">
        <w:rPr>
          <w:color w:val="000000" w:themeColor="text1"/>
          <w:lang w:val="en-US"/>
        </w:rPr>
        <w:t>i</w:t>
      </w:r>
      <w:r w:rsidR="00CC1A43" w:rsidRPr="00033280">
        <w:rPr>
          <w:color w:val="000000" w:themeColor="text1"/>
          <w:lang w:val="en-US"/>
        </w:rPr>
        <w:t xml:space="preserve">gion.” </w:t>
      </w:r>
      <w:proofErr w:type="spellStart"/>
      <w:r w:rsidR="00CC1A43" w:rsidRPr="00033280">
        <w:rPr>
          <w:i/>
          <w:iCs/>
          <w:color w:val="000000" w:themeColor="text1"/>
          <w:lang w:val="en-US"/>
        </w:rPr>
        <w:t>Ecumen</w:t>
      </w:r>
      <w:r w:rsidR="00C963A6" w:rsidRPr="00033280">
        <w:rPr>
          <w:i/>
          <w:iCs/>
          <w:color w:val="000000" w:themeColor="text1"/>
          <w:lang w:val="en-US"/>
        </w:rPr>
        <w:t>y</w:t>
      </w:r>
      <w:proofErr w:type="spellEnd"/>
      <w:r w:rsidR="00C963A6" w:rsidRPr="00033280">
        <w:rPr>
          <w:i/>
          <w:iCs/>
          <w:color w:val="000000" w:themeColor="text1"/>
          <w:lang w:val="en-US"/>
        </w:rPr>
        <w:t xml:space="preserve"> and Law </w:t>
      </w:r>
      <w:r w:rsidR="00D52DB8" w:rsidRPr="00033280">
        <w:rPr>
          <w:color w:val="000000" w:themeColor="text1"/>
          <w:lang w:val="en-US"/>
        </w:rPr>
        <w:t>9(2): 41-</w:t>
      </w:r>
      <w:r w:rsidR="0067453E" w:rsidRPr="00033280">
        <w:rPr>
          <w:color w:val="000000" w:themeColor="text1"/>
          <w:lang w:val="en-US"/>
        </w:rPr>
        <w:t xml:space="preserve">69. </w:t>
      </w:r>
      <w:r w:rsidR="005F4AA7" w:rsidRPr="00464ABB">
        <w:rPr>
          <w:color w:val="22252A"/>
          <w:lang w:val="en-US"/>
        </w:rPr>
        <w:t>https://doi.org/</w:t>
      </w:r>
      <w:r w:rsidR="00211B19" w:rsidRPr="00033280">
        <w:rPr>
          <w:color w:val="000000" w:themeColor="text1"/>
          <w:lang w:val="en-US"/>
        </w:rPr>
        <w:t>10.31261/EaL.2021.09.2.02.</w:t>
      </w:r>
    </w:p>
    <w:p w14:paraId="5F201B6B" w14:textId="77777777" w:rsidR="0021572E" w:rsidRPr="00033280" w:rsidRDefault="0021572E" w:rsidP="00CB21F2">
      <w:pPr>
        <w:pStyle w:val="show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14:paraId="553F8128" w14:textId="3FFB35CF" w:rsidR="00EC7A39" w:rsidRPr="00033280" w:rsidRDefault="00DF58F1" w:rsidP="00DF58F1">
      <w:pPr>
        <w:pStyle w:val="show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Gdyż używany jest tylko numer wydania, jest on oddzielony przecink</w:t>
      </w:r>
      <w:r w:rsidR="00D14B51" w:rsidRPr="00033280">
        <w:rPr>
          <w:color w:val="000000" w:themeColor="text1"/>
          <w:sz w:val="20"/>
          <w:szCs w:val="20"/>
        </w:rPr>
        <w:t>iem od tytułu czasopisma</w:t>
      </w:r>
      <w:r w:rsidR="00CB21F2" w:rsidRPr="00033280">
        <w:rPr>
          <w:color w:val="000000" w:themeColor="text1"/>
          <w:sz w:val="20"/>
          <w:szCs w:val="20"/>
        </w:rPr>
        <w:t xml:space="preserve"> i nie jest ujęty w nawiasy.</w:t>
      </w:r>
    </w:p>
    <w:p w14:paraId="3C703B88" w14:textId="77777777" w:rsidR="00CB21F2" w:rsidRPr="00033280" w:rsidRDefault="00CB21F2" w:rsidP="00CB21F2">
      <w:pPr>
        <w:pStyle w:val="show"/>
        <w:spacing w:before="0" w:beforeAutospacing="0" w:after="0" w:afterAutospacing="0"/>
        <w:ind w:left="360"/>
        <w:jc w:val="both"/>
        <w:rPr>
          <w:color w:val="000000" w:themeColor="text1"/>
          <w:sz w:val="20"/>
          <w:szCs w:val="20"/>
        </w:rPr>
      </w:pPr>
    </w:p>
    <w:p w14:paraId="7D7034DB" w14:textId="19C5F158" w:rsidR="00CA79A4" w:rsidRPr="0000124B" w:rsidRDefault="00CA79A4" w:rsidP="00CA79A4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Feinberg, Joel. 1970. “The Nature and Value of Rights.”</w:t>
      </w:r>
      <w:r w:rsidRPr="00033280">
        <w:rPr>
          <w:rStyle w:val="apple-converted-space"/>
          <w:rFonts w:eastAsiaTheme="majorEastAsia"/>
          <w:color w:val="000000" w:themeColor="text1"/>
          <w:lang w:val="en-US"/>
        </w:rPr>
        <w:t xml:space="preserve"> </w:t>
      </w:r>
      <w:r w:rsidRPr="00033280">
        <w:rPr>
          <w:rStyle w:val="Uwydatnienie"/>
          <w:rFonts w:eastAsiaTheme="majorEastAsia"/>
          <w:color w:val="000000" w:themeColor="text1"/>
          <w:lang w:val="en-US"/>
        </w:rPr>
        <w:t>The Journal of Values Enquiry</w:t>
      </w:r>
      <w:r w:rsidRPr="00033280">
        <w:rPr>
          <w:rStyle w:val="Uwydatnienie"/>
          <w:rFonts w:eastAsiaTheme="majorEastAsia"/>
          <w:i w:val="0"/>
          <w:iCs w:val="0"/>
          <w:color w:val="000000" w:themeColor="text1"/>
          <w:lang w:val="en-US"/>
        </w:rPr>
        <w:t>, no.</w:t>
      </w:r>
      <w:r w:rsidRPr="00033280">
        <w:rPr>
          <w:rStyle w:val="apple-converted-space"/>
          <w:rFonts w:eastAsiaTheme="majorEastAsia"/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4: 243-</w:t>
      </w:r>
      <w:r w:rsidR="00914211" w:rsidRPr="00033280">
        <w:rPr>
          <w:color w:val="000000" w:themeColor="text1"/>
          <w:lang w:val="en-US"/>
        </w:rPr>
        <w:t>2</w:t>
      </w:r>
      <w:r w:rsidRPr="00033280">
        <w:rPr>
          <w:color w:val="000000" w:themeColor="text1"/>
          <w:lang w:val="en-US"/>
        </w:rPr>
        <w:t>57.</w:t>
      </w:r>
      <w:r w:rsidRPr="00033280">
        <w:rPr>
          <w:rStyle w:val="apple-converted-space"/>
          <w:rFonts w:eastAsiaTheme="majorEastAsia"/>
          <w:color w:val="000000" w:themeColor="text1"/>
          <w:lang w:val="en-US"/>
        </w:rPr>
        <w:t xml:space="preserve"> </w:t>
      </w:r>
      <w:r w:rsidR="0000124B" w:rsidRPr="00464ABB">
        <w:rPr>
          <w:color w:val="22252A"/>
          <w:lang w:val="en-US"/>
        </w:rPr>
        <w:t>https://doi.org/</w:t>
      </w:r>
      <w:r w:rsidRPr="0000124B">
        <w:rPr>
          <w:rStyle w:val="bibliographic-informationvalue"/>
          <w:rFonts w:eastAsiaTheme="majorEastAsia"/>
          <w:color w:val="000000" w:themeColor="text1"/>
          <w:lang w:val="en-US"/>
        </w:rPr>
        <w:t>10.1007/BF00137935</w:t>
      </w:r>
      <w:r w:rsidRPr="0000124B">
        <w:rPr>
          <w:color w:val="000000" w:themeColor="text1"/>
          <w:lang w:val="en-US"/>
        </w:rPr>
        <w:t xml:space="preserve">. </w:t>
      </w:r>
    </w:p>
    <w:p w14:paraId="5A31BF36" w14:textId="78B9E0A7" w:rsidR="00CB21F2" w:rsidRPr="00033280" w:rsidRDefault="00CB21F2" w:rsidP="00F8238B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 xml:space="preserve">Mucha, Marta. 2013. “Zderzenie katolickiej i muzułmańskiej wizji małżeństwa – podstawowe trudności.” </w:t>
      </w:r>
      <w:proofErr w:type="spellStart"/>
      <w:r w:rsidRPr="00033280">
        <w:rPr>
          <w:rStyle w:val="Uwydatnienie"/>
          <w:rFonts w:eastAsiaTheme="majorEastAsia"/>
          <w:color w:val="000000" w:themeColor="text1"/>
        </w:rPr>
        <w:t>Annales</w:t>
      </w:r>
      <w:proofErr w:type="spellEnd"/>
      <w:r w:rsidRPr="00033280">
        <w:rPr>
          <w:rStyle w:val="Uwydatnienie"/>
          <w:rFonts w:eastAsiaTheme="majorEastAsia"/>
          <w:color w:val="000000" w:themeColor="text1"/>
        </w:rPr>
        <w:t xml:space="preserve"> </w:t>
      </w:r>
      <w:proofErr w:type="spellStart"/>
      <w:r w:rsidRPr="00033280">
        <w:rPr>
          <w:rStyle w:val="Uwydatnienie"/>
          <w:rFonts w:eastAsiaTheme="majorEastAsia"/>
          <w:color w:val="000000" w:themeColor="text1"/>
        </w:rPr>
        <w:t>Canonici</w:t>
      </w:r>
      <w:proofErr w:type="spellEnd"/>
      <w:r w:rsidR="000F448B" w:rsidRPr="00033280">
        <w:rPr>
          <w:rStyle w:val="Uwydatnienie"/>
          <w:rFonts w:eastAsiaTheme="majorEastAsia"/>
          <w:i w:val="0"/>
          <w:iCs w:val="0"/>
          <w:color w:val="000000" w:themeColor="text1"/>
        </w:rPr>
        <w:t>, no.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color w:val="000000" w:themeColor="text1"/>
        </w:rPr>
        <w:t>9:</w:t>
      </w:r>
      <w:r w:rsidR="00F60657" w:rsidRPr="00033280">
        <w:rPr>
          <w:color w:val="000000" w:themeColor="text1"/>
        </w:rPr>
        <w:t xml:space="preserve"> </w:t>
      </w:r>
      <w:r w:rsidRPr="00033280">
        <w:rPr>
          <w:color w:val="000000" w:themeColor="text1"/>
        </w:rPr>
        <w:t>161-</w:t>
      </w:r>
      <w:r w:rsidR="00914211" w:rsidRPr="00033280">
        <w:rPr>
          <w:color w:val="000000" w:themeColor="text1"/>
        </w:rPr>
        <w:t>1</w:t>
      </w:r>
      <w:r w:rsidRPr="00033280">
        <w:rPr>
          <w:color w:val="000000" w:themeColor="text1"/>
        </w:rPr>
        <w:t>82.</w:t>
      </w:r>
      <w:r w:rsidR="00F8238B">
        <w:rPr>
          <w:color w:val="000000" w:themeColor="text1"/>
        </w:rPr>
        <w:t xml:space="preserve"> </w:t>
      </w:r>
      <w:r w:rsidR="0000124B" w:rsidRPr="00C7394C">
        <w:rPr>
          <w:color w:val="22252A"/>
        </w:rPr>
        <w:t>https://doi.org/</w:t>
      </w:r>
      <w:r w:rsidRPr="00033280">
        <w:rPr>
          <w:color w:val="000000" w:themeColor="text1"/>
        </w:rPr>
        <w:t>10.15633/acan.609.</w:t>
      </w:r>
    </w:p>
    <w:p w14:paraId="50168CE9" w14:textId="32C065BB" w:rsidR="00EC7A39" w:rsidRPr="00033280" w:rsidRDefault="00CB21F2" w:rsidP="00BB20A7">
      <w:pPr>
        <w:pStyle w:val="show"/>
        <w:spacing w:before="0" w:beforeAutospacing="0" w:after="0" w:afterAutospacing="0"/>
        <w:ind w:left="1418" w:hanging="709"/>
        <w:jc w:val="both"/>
        <w:rPr>
          <w:color w:val="000000" w:themeColor="text1"/>
        </w:rPr>
      </w:pPr>
      <w:r w:rsidRPr="00033280">
        <w:rPr>
          <w:color w:val="000000" w:themeColor="text1"/>
        </w:rPr>
        <w:t xml:space="preserve">Sitarz, Mirosław. 2010. “Procedura zarządzania Kościołem w sytuacjach nadzwyczajnych.” </w:t>
      </w:r>
      <w:r w:rsidRPr="00033280">
        <w:rPr>
          <w:rStyle w:val="Uwydatnienie"/>
          <w:rFonts w:eastAsiaTheme="majorEastAsia"/>
          <w:color w:val="000000" w:themeColor="text1"/>
        </w:rPr>
        <w:t>Teka Komisji Prawniczej. Polska Akademia Nauk Oddział w Lublinie</w:t>
      </w:r>
      <w:r w:rsidR="00F60657" w:rsidRPr="00033280">
        <w:rPr>
          <w:rStyle w:val="Uwydatnienie"/>
          <w:rFonts w:eastAsiaTheme="majorEastAsia"/>
          <w:i w:val="0"/>
          <w:iCs w:val="0"/>
          <w:color w:val="000000" w:themeColor="text1"/>
        </w:rPr>
        <w:t>, no.</w:t>
      </w:r>
      <w:r w:rsidRPr="00033280">
        <w:rPr>
          <w:rStyle w:val="apple-converted-space"/>
          <w:rFonts w:eastAsiaTheme="majorEastAsia"/>
          <w:color w:val="000000" w:themeColor="text1"/>
        </w:rPr>
        <w:t xml:space="preserve"> </w:t>
      </w:r>
      <w:r w:rsidRPr="00033280">
        <w:rPr>
          <w:color w:val="000000" w:themeColor="text1"/>
        </w:rPr>
        <w:t>3: 182-</w:t>
      </w:r>
      <w:r w:rsidR="00914211" w:rsidRPr="00033280">
        <w:rPr>
          <w:color w:val="000000" w:themeColor="text1"/>
        </w:rPr>
        <w:t>1</w:t>
      </w:r>
      <w:r w:rsidRPr="00033280">
        <w:rPr>
          <w:color w:val="000000" w:themeColor="text1"/>
        </w:rPr>
        <w:t>91.</w:t>
      </w:r>
    </w:p>
    <w:p w14:paraId="476A45ED" w14:textId="405AB602" w:rsidR="00EE2C1E" w:rsidRPr="00033280" w:rsidRDefault="008B5778" w:rsidP="008D64B8">
      <w:pPr>
        <w:pStyle w:val="show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>b) Przypis:</w:t>
      </w:r>
    </w:p>
    <w:p w14:paraId="203F30A1" w14:textId="391ACB75" w:rsidR="00B703B0" w:rsidRPr="00033280" w:rsidRDefault="0021572E" w:rsidP="0021572E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r w:rsidR="00B703B0" w:rsidRPr="00033280">
        <w:rPr>
          <w:color w:val="000000" w:themeColor="text1"/>
        </w:rPr>
        <w:t>Kijas 2021, 16</w:t>
      </w:r>
      <w:r w:rsidR="0033054A" w:rsidRPr="00033280">
        <w:rPr>
          <w:color w:val="000000" w:themeColor="text1"/>
        </w:rPr>
        <w:t>)</w:t>
      </w:r>
    </w:p>
    <w:p w14:paraId="1273F3D0" w14:textId="1A0B95DF" w:rsidR="00A30F10" w:rsidRPr="00033280" w:rsidRDefault="003F7440" w:rsidP="00D375A9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r w:rsidR="00A30F10" w:rsidRPr="00033280">
        <w:rPr>
          <w:color w:val="000000" w:themeColor="text1"/>
        </w:rPr>
        <w:t>Krukowski 2011, 171-</w:t>
      </w:r>
      <w:r w:rsidR="00914211" w:rsidRPr="00033280">
        <w:rPr>
          <w:color w:val="000000" w:themeColor="text1"/>
        </w:rPr>
        <w:t>1</w:t>
      </w:r>
      <w:r w:rsidR="00A30F10" w:rsidRPr="00033280">
        <w:rPr>
          <w:color w:val="000000" w:themeColor="text1"/>
        </w:rPr>
        <w:t>74</w:t>
      </w:r>
      <w:r w:rsidRPr="00033280">
        <w:rPr>
          <w:color w:val="000000" w:themeColor="text1"/>
        </w:rPr>
        <w:t>)</w:t>
      </w:r>
    </w:p>
    <w:p w14:paraId="754E08E3" w14:textId="498144CF" w:rsidR="009F3DF4" w:rsidRPr="00033280" w:rsidRDefault="009F3DF4" w:rsidP="00D375A9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Rees</w:t>
      </w:r>
      <w:proofErr w:type="spellEnd"/>
      <w:r w:rsidRPr="00033280">
        <w:rPr>
          <w:color w:val="000000" w:themeColor="text1"/>
        </w:rPr>
        <w:t xml:space="preserve"> 2021, </w:t>
      </w:r>
      <w:r w:rsidR="0025009E" w:rsidRPr="00033280">
        <w:rPr>
          <w:color w:val="000000" w:themeColor="text1"/>
        </w:rPr>
        <w:t>34-</w:t>
      </w:r>
      <w:r w:rsidR="00914211" w:rsidRPr="00033280">
        <w:rPr>
          <w:color w:val="000000" w:themeColor="text1"/>
        </w:rPr>
        <w:t>3</w:t>
      </w:r>
      <w:r w:rsidR="0077145C" w:rsidRPr="00033280">
        <w:rPr>
          <w:color w:val="000000" w:themeColor="text1"/>
        </w:rPr>
        <w:t>6</w:t>
      </w:r>
      <w:r w:rsidR="0025009E" w:rsidRPr="00033280">
        <w:rPr>
          <w:color w:val="000000" w:themeColor="text1"/>
        </w:rPr>
        <w:t>)</w:t>
      </w:r>
    </w:p>
    <w:p w14:paraId="2B49CA2E" w14:textId="48DE0008" w:rsidR="008D64B8" w:rsidRPr="00033280" w:rsidRDefault="008D64B8" w:rsidP="0021572E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proofErr w:type="spellStart"/>
      <w:r w:rsidRPr="00033280">
        <w:rPr>
          <w:color w:val="000000" w:themeColor="text1"/>
        </w:rPr>
        <w:t>Feinberg</w:t>
      </w:r>
      <w:proofErr w:type="spellEnd"/>
      <w:r w:rsidRPr="00033280">
        <w:rPr>
          <w:color w:val="000000" w:themeColor="text1"/>
        </w:rPr>
        <w:t xml:space="preserve"> 1970, 245)</w:t>
      </w:r>
    </w:p>
    <w:p w14:paraId="055D3DF2" w14:textId="3C1AFA01" w:rsidR="00A30F10" w:rsidRPr="00033280" w:rsidRDefault="00917547" w:rsidP="0021572E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r w:rsidR="00A30F10" w:rsidRPr="00033280">
        <w:rPr>
          <w:color w:val="000000" w:themeColor="text1"/>
        </w:rPr>
        <w:t>Mucha 2013, 171</w:t>
      </w:r>
      <w:r w:rsidRPr="00033280">
        <w:rPr>
          <w:color w:val="000000" w:themeColor="text1"/>
        </w:rPr>
        <w:t>)</w:t>
      </w:r>
    </w:p>
    <w:p w14:paraId="21E1F67A" w14:textId="08E9F3ED" w:rsidR="00CB21F2" w:rsidRPr="00033280" w:rsidRDefault="00CB21F2" w:rsidP="00CB21F2">
      <w:pPr>
        <w:pStyle w:val="show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(Sitarz 2010, 185)</w:t>
      </w:r>
    </w:p>
    <w:p w14:paraId="1FD8DE21" w14:textId="77777777" w:rsidR="002D0A20" w:rsidRPr="00033280" w:rsidRDefault="002D0A20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7823BE43" w14:textId="1346E291" w:rsidR="00FF1172" w:rsidRPr="00033280" w:rsidRDefault="00FF24AE" w:rsidP="00FF1172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color w:val="000000" w:themeColor="text1"/>
        </w:rPr>
      </w:pPr>
      <w:r w:rsidRPr="00033280">
        <w:rPr>
          <w:rStyle w:val="Pogrubienie"/>
          <w:rFonts w:eastAsiaTheme="majorEastAsia"/>
          <w:color w:val="000000" w:themeColor="text1"/>
        </w:rPr>
        <w:t>2</w:t>
      </w:r>
      <w:r w:rsidR="00DF6066">
        <w:rPr>
          <w:rStyle w:val="Pogrubienie"/>
          <w:rFonts w:eastAsiaTheme="majorEastAsia"/>
          <w:color w:val="000000" w:themeColor="text1"/>
        </w:rPr>
        <w:t>2</w:t>
      </w:r>
      <w:r w:rsidR="00FF1172" w:rsidRPr="00033280">
        <w:rPr>
          <w:rStyle w:val="Pogrubienie"/>
          <w:rFonts w:eastAsiaTheme="majorEastAsia"/>
          <w:color w:val="000000" w:themeColor="text1"/>
        </w:rPr>
        <w:t>. Aktualności lub artykuły prasowe</w:t>
      </w:r>
    </w:p>
    <w:p w14:paraId="538F817E" w14:textId="77777777" w:rsidR="00FF1172" w:rsidRPr="00033280" w:rsidRDefault="00FF1172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4CF7004D" w14:textId="2F2F1C2D" w:rsidR="000472E1" w:rsidRPr="00033280" w:rsidRDefault="000472E1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a) 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Bibliografia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:</w:t>
      </w:r>
    </w:p>
    <w:p w14:paraId="1D59FE1D" w14:textId="4008344C" w:rsidR="000472E1" w:rsidRPr="00033280" w:rsidRDefault="000472E1" w:rsidP="00034A5F">
      <w:pPr>
        <w:pStyle w:val="p1"/>
        <w:ind w:left="1418" w:hanging="709"/>
        <w:jc w:val="both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 xml:space="preserve">Kauffman, Stanley. 1989. Review of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>A Dry White Season</w:t>
      </w:r>
      <w:r w:rsidRPr="00033280">
        <w:rPr>
          <w:color w:val="000000" w:themeColor="text1"/>
          <w:sz w:val="24"/>
          <w:szCs w:val="24"/>
          <w:lang w:val="en-US"/>
        </w:rPr>
        <w:t xml:space="preserve"> (film), directed by </w:t>
      </w:r>
      <w:proofErr w:type="spellStart"/>
      <w:r w:rsidRPr="00033280">
        <w:rPr>
          <w:color w:val="000000" w:themeColor="text1"/>
          <w:sz w:val="24"/>
          <w:szCs w:val="24"/>
          <w:lang w:val="en-US"/>
        </w:rPr>
        <w:t>Euzhan</w:t>
      </w:r>
      <w:proofErr w:type="spellEnd"/>
      <w:r w:rsidRPr="00033280">
        <w:rPr>
          <w:color w:val="000000" w:themeColor="text1"/>
          <w:sz w:val="24"/>
          <w:szCs w:val="24"/>
          <w:lang w:val="en-US"/>
        </w:rPr>
        <w:t xml:space="preserve"> Paley.</w:t>
      </w:r>
      <w:r w:rsidR="007B5438" w:rsidRPr="00033280">
        <w:rPr>
          <w:color w:val="000000" w:themeColor="text1"/>
          <w:sz w:val="24"/>
          <w:szCs w:val="24"/>
          <w:lang w:val="en-US"/>
        </w:rPr>
        <w:t xml:space="preserve">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>New Republic</w:t>
      </w:r>
      <w:r w:rsidRPr="00033280">
        <w:rPr>
          <w:color w:val="000000" w:themeColor="text1"/>
          <w:sz w:val="24"/>
          <w:szCs w:val="24"/>
          <w:lang w:val="en-US"/>
        </w:rPr>
        <w:t>, October 9, 1989, 24–25.</w:t>
      </w:r>
    </w:p>
    <w:p w14:paraId="1AF80464" w14:textId="1FD9CB24" w:rsidR="000472E1" w:rsidRPr="00033280" w:rsidRDefault="000472E1" w:rsidP="00034A5F">
      <w:pPr>
        <w:pStyle w:val="p1"/>
        <w:ind w:left="1418" w:hanging="709"/>
        <w:jc w:val="both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>Meikle, James. 2015. “Nearly 75% of Men and 65% of Women in UK to Be Overweight by</w:t>
      </w:r>
      <w:r w:rsidR="007B5438" w:rsidRPr="00033280">
        <w:rPr>
          <w:color w:val="000000" w:themeColor="text1"/>
          <w:sz w:val="24"/>
          <w:szCs w:val="24"/>
          <w:lang w:val="en-US"/>
        </w:rPr>
        <w:t xml:space="preserve"> </w:t>
      </w:r>
      <w:r w:rsidRPr="00033280">
        <w:rPr>
          <w:color w:val="000000" w:themeColor="text1"/>
          <w:sz w:val="24"/>
          <w:szCs w:val="24"/>
          <w:lang w:val="en-US"/>
        </w:rPr>
        <w:t xml:space="preserve">2030—Study.”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 xml:space="preserve">Guardian </w:t>
      </w:r>
      <w:r w:rsidRPr="00033280">
        <w:rPr>
          <w:color w:val="000000" w:themeColor="text1"/>
          <w:sz w:val="24"/>
          <w:szCs w:val="24"/>
          <w:lang w:val="en-US"/>
        </w:rPr>
        <w:t xml:space="preserve">(UK edition), </w:t>
      </w:r>
      <w:r w:rsidR="00F16330">
        <w:rPr>
          <w:color w:val="000000" w:themeColor="text1"/>
          <w:sz w:val="24"/>
          <w:szCs w:val="24"/>
          <w:lang w:val="en-US"/>
        </w:rPr>
        <w:t xml:space="preserve">5 </w:t>
      </w:r>
      <w:r w:rsidRPr="00033280">
        <w:rPr>
          <w:color w:val="000000" w:themeColor="text1"/>
          <w:sz w:val="24"/>
          <w:szCs w:val="24"/>
          <w:lang w:val="en-US"/>
        </w:rPr>
        <w:t>May 2015.</w:t>
      </w:r>
      <w:r w:rsidR="008A70DA" w:rsidRPr="00033280">
        <w:rPr>
          <w:color w:val="000000" w:themeColor="text1"/>
          <w:sz w:val="24"/>
          <w:szCs w:val="24"/>
          <w:lang w:val="en-US"/>
        </w:rPr>
        <w:t xml:space="preserve"> </w:t>
      </w:r>
      <w:hyperlink r:id="rId10" w:history="1">
        <w:r w:rsidR="00CC5196" w:rsidRPr="00033280">
          <w:rPr>
            <w:rStyle w:val="Hipercze"/>
            <w:color w:val="000000" w:themeColor="text1"/>
            <w:sz w:val="24"/>
            <w:szCs w:val="24"/>
            <w:lang w:val="en-US"/>
          </w:rPr>
          <w:t>http://www.theguardian.com/society/2015/may/05/obesity-crisis-projections-uk-2030-men-women</w:t>
        </w:r>
      </w:hyperlink>
      <w:r w:rsidR="00CC5196" w:rsidRPr="00033280">
        <w:rPr>
          <w:color w:val="000000" w:themeColor="text1"/>
          <w:sz w:val="24"/>
          <w:szCs w:val="24"/>
          <w:lang w:val="en-US"/>
        </w:rPr>
        <w:t xml:space="preserve">. </w:t>
      </w:r>
      <w:r w:rsidR="003E31A4" w:rsidRPr="00033280">
        <w:rPr>
          <w:color w:val="000000" w:themeColor="text1"/>
          <w:sz w:val="24"/>
          <w:szCs w:val="24"/>
          <w:lang w:val="en-US"/>
        </w:rPr>
        <w:t>Acces</w:t>
      </w:r>
      <w:r w:rsidR="007B5438" w:rsidRPr="00033280">
        <w:rPr>
          <w:color w:val="000000" w:themeColor="text1"/>
          <w:sz w:val="24"/>
          <w:szCs w:val="24"/>
          <w:lang w:val="en-US"/>
        </w:rPr>
        <w:t xml:space="preserve">sed: </w:t>
      </w:r>
      <w:r w:rsidR="003E31A4" w:rsidRPr="00033280">
        <w:rPr>
          <w:color w:val="000000" w:themeColor="text1"/>
          <w:sz w:val="24"/>
          <w:szCs w:val="24"/>
          <w:lang w:val="en-US"/>
        </w:rPr>
        <w:t xml:space="preserve">27 </w:t>
      </w:r>
      <w:r w:rsidR="007B5438" w:rsidRPr="00033280">
        <w:rPr>
          <w:color w:val="000000" w:themeColor="text1"/>
          <w:sz w:val="24"/>
          <w:szCs w:val="24"/>
          <w:lang w:val="en-US"/>
        </w:rPr>
        <w:t>June 2025.</w:t>
      </w:r>
    </w:p>
    <w:p w14:paraId="23DF82BC" w14:textId="65339CD5" w:rsidR="007B5438" w:rsidRPr="00033280" w:rsidRDefault="008A70DA" w:rsidP="000472E1">
      <w:pPr>
        <w:pStyle w:val="p1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 xml:space="preserve">b) </w:t>
      </w:r>
      <w:proofErr w:type="spellStart"/>
      <w:r w:rsidRPr="00033280">
        <w:rPr>
          <w:color w:val="000000" w:themeColor="text1"/>
          <w:sz w:val="24"/>
          <w:szCs w:val="24"/>
          <w:lang w:val="en-US"/>
        </w:rPr>
        <w:t>Przypis</w:t>
      </w:r>
      <w:proofErr w:type="spellEnd"/>
      <w:r w:rsidRPr="00033280">
        <w:rPr>
          <w:color w:val="000000" w:themeColor="text1"/>
          <w:sz w:val="24"/>
          <w:szCs w:val="24"/>
          <w:lang w:val="en-US"/>
        </w:rPr>
        <w:t>:</w:t>
      </w:r>
    </w:p>
    <w:p w14:paraId="37CD27A0" w14:textId="2D9763E1" w:rsidR="000472E1" w:rsidRPr="00033280" w:rsidRDefault="000472E1" w:rsidP="008A70DA">
      <w:pPr>
        <w:pStyle w:val="p1"/>
        <w:ind w:left="708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>(Meikle 2015)</w:t>
      </w:r>
    </w:p>
    <w:p w14:paraId="4D13DB88" w14:textId="7E07CD33" w:rsidR="009E7428" w:rsidRPr="00033280" w:rsidRDefault="007B5438" w:rsidP="008A70DA">
      <w:pPr>
        <w:pStyle w:val="NormalnyWeb"/>
        <w:spacing w:before="0" w:beforeAutospacing="0" w:after="0" w:afterAutospacing="0"/>
        <w:ind w:left="708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(Kauffman 1989, 24)</w:t>
      </w:r>
    </w:p>
    <w:p w14:paraId="4C8083CF" w14:textId="77777777" w:rsidR="00FF1172" w:rsidRPr="00033280" w:rsidRDefault="00FF1172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</w:p>
    <w:p w14:paraId="29C4E5AE" w14:textId="26C94498" w:rsidR="00FF1172" w:rsidRPr="00033280" w:rsidRDefault="00034CF2" w:rsidP="00D034EB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color w:val="000000" w:themeColor="text1"/>
          <w:lang w:val="en-US"/>
        </w:rPr>
        <w:t>2</w:t>
      </w:r>
      <w:r w:rsidR="00DF6066">
        <w:rPr>
          <w:rStyle w:val="Pogrubienie"/>
          <w:rFonts w:eastAsiaTheme="majorEastAsia"/>
          <w:color w:val="000000" w:themeColor="text1"/>
          <w:lang w:val="en-US"/>
        </w:rPr>
        <w:t>3</w:t>
      </w:r>
      <w:r w:rsidR="008A70DA" w:rsidRPr="00033280">
        <w:rPr>
          <w:rStyle w:val="Pogrubienie"/>
          <w:rFonts w:eastAsiaTheme="majorEastAsia"/>
          <w:color w:val="000000" w:themeColor="text1"/>
          <w:lang w:val="en-US"/>
        </w:rPr>
        <w:t xml:space="preserve">. </w:t>
      </w:r>
      <w:proofErr w:type="spellStart"/>
      <w:r w:rsidR="00C97FFB" w:rsidRPr="00033280">
        <w:rPr>
          <w:rStyle w:val="Pogrubienie"/>
          <w:rFonts w:eastAsiaTheme="majorEastAsia"/>
          <w:color w:val="000000" w:themeColor="text1"/>
          <w:lang w:val="en-US"/>
        </w:rPr>
        <w:t>Recenzja</w:t>
      </w:r>
      <w:proofErr w:type="spellEnd"/>
      <w:r w:rsidR="00C97FFB" w:rsidRPr="00033280">
        <w:rPr>
          <w:rStyle w:val="Pogrubienie"/>
          <w:rFonts w:eastAsiaTheme="majorEastAsia"/>
          <w:color w:val="000000" w:themeColor="text1"/>
          <w:lang w:val="en-US"/>
        </w:rPr>
        <w:t xml:space="preserve"> </w:t>
      </w:r>
      <w:proofErr w:type="spellStart"/>
      <w:r w:rsidR="00C97FFB" w:rsidRPr="00033280">
        <w:rPr>
          <w:rStyle w:val="Pogrubienie"/>
          <w:rFonts w:eastAsiaTheme="majorEastAsia"/>
          <w:color w:val="000000" w:themeColor="text1"/>
          <w:lang w:val="en-US"/>
        </w:rPr>
        <w:t>książki</w:t>
      </w:r>
      <w:proofErr w:type="spellEnd"/>
    </w:p>
    <w:p w14:paraId="13E09C2A" w14:textId="77777777" w:rsidR="008A70DA" w:rsidRPr="00033280" w:rsidRDefault="008A70DA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</w:p>
    <w:p w14:paraId="1B984F3A" w14:textId="439D6A26" w:rsidR="00341D9C" w:rsidRPr="00033280" w:rsidRDefault="00341D9C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 xml:space="preserve">a) 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Bibliografia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en-US"/>
        </w:rPr>
        <w:t>:</w:t>
      </w:r>
    </w:p>
    <w:p w14:paraId="16FBCC71" w14:textId="7F3986E5" w:rsidR="008A70DA" w:rsidRPr="00033280" w:rsidRDefault="00B31085" w:rsidP="00341D9C">
      <w:pPr>
        <w:pStyle w:val="NormalnyWeb"/>
        <w:spacing w:before="0" w:beforeAutospacing="0" w:after="0" w:afterAutospacing="0"/>
        <w:ind w:left="1418" w:hanging="709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Dzierżon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 xml:space="preserve">, 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Ginter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. 2025.</w:t>
      </w:r>
      <w:r w:rsidR="008B1B85"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 xml:space="preserve"> </w:t>
      </w:r>
      <w:r w:rsidR="00897C5A" w:rsidRPr="00033280">
        <w:rPr>
          <w:color w:val="000000" w:themeColor="text1"/>
          <w:lang w:val="it-IT"/>
        </w:rPr>
        <w:t>“</w:t>
      </w:r>
      <w:r w:rsidR="008B1B85"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 xml:space="preserve">Sara </w:t>
      </w:r>
      <w:proofErr w:type="spellStart"/>
      <w:r w:rsidR="008B1B85"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Menzinger</w:t>
      </w:r>
      <w:proofErr w:type="spellEnd"/>
      <w:r w:rsidR="004D6E78"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 xml:space="preserve">. 2023. </w:t>
      </w:r>
      <w:r w:rsidR="00EB2E92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  <w:lang w:val="it-IT"/>
        </w:rPr>
        <w:t>Finzioni del diritto medievale</w:t>
      </w:r>
      <w:r w:rsidR="00EB2E92"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.</w:t>
      </w:r>
      <w:r w:rsidR="00897C5A"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>”</w:t>
      </w:r>
      <w:r w:rsidR="004D6E78" w:rsidRPr="00033280">
        <w:rPr>
          <w:rStyle w:val="Pogrubienie"/>
          <w:rFonts w:eastAsiaTheme="majorEastAsia"/>
          <w:b w:val="0"/>
          <w:bCs w:val="0"/>
          <w:color w:val="000000" w:themeColor="text1"/>
          <w:lang w:val="it-IT"/>
        </w:rPr>
        <w:t xml:space="preserve"> </w:t>
      </w:r>
      <w:proofErr w:type="spellStart"/>
      <w:r w:rsidR="004D6E78" w:rsidRPr="00033280">
        <w:rPr>
          <w:rStyle w:val="Pogrubienie"/>
          <w:rFonts w:eastAsiaTheme="majorEastAsia"/>
          <w:b w:val="0"/>
          <w:bCs w:val="0"/>
          <w:color w:val="000000" w:themeColor="text1"/>
        </w:rPr>
        <w:t>Macerata</w:t>
      </w:r>
      <w:proofErr w:type="spellEnd"/>
      <w:r w:rsidR="004D6E78" w:rsidRPr="00033280">
        <w:rPr>
          <w:rStyle w:val="Pogrubienie"/>
          <w:rFonts w:eastAsiaTheme="majorEastAsia"/>
          <w:b w:val="0"/>
          <w:bCs w:val="0"/>
          <w:color w:val="000000" w:themeColor="text1"/>
        </w:rPr>
        <w:t>: Quodlibet</w:t>
      </w:r>
      <w:r w:rsidR="002A618A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</w:t>
      </w:r>
      <w:proofErr w:type="spellStart"/>
      <w:r w:rsidR="002A618A" w:rsidRPr="00033280">
        <w:rPr>
          <w:rStyle w:val="Pogrubienie"/>
          <w:rFonts w:eastAsiaTheme="majorEastAsia"/>
          <w:b w:val="0"/>
          <w:bCs w:val="0"/>
          <w:color w:val="000000" w:themeColor="text1"/>
        </w:rPr>
        <w:t>srl</w:t>
      </w:r>
      <w:proofErr w:type="spellEnd"/>
      <w:r w:rsidR="002A618A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. </w:t>
      </w:r>
      <w:r w:rsidR="00897C5A" w:rsidRPr="00033280">
        <w:rPr>
          <w:rStyle w:val="Pogrubienie"/>
          <w:rFonts w:eastAsiaTheme="majorEastAsia"/>
          <w:b w:val="0"/>
          <w:bCs w:val="0"/>
          <w:i/>
          <w:iCs/>
          <w:color w:val="000000" w:themeColor="text1"/>
        </w:rPr>
        <w:t xml:space="preserve">Prawo Kanoniczne </w:t>
      </w:r>
      <w:r w:rsidR="003C3B89"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68(2): </w:t>
      </w:r>
      <w:r w:rsidR="00434939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149-</w:t>
      </w:r>
      <w:r w:rsidR="00914211" w:rsidRPr="00033280">
        <w:rPr>
          <w:rStyle w:val="Pogrubienie"/>
          <w:rFonts w:eastAsiaTheme="majorEastAsia"/>
          <w:b w:val="0"/>
          <w:bCs w:val="0"/>
          <w:color w:val="000000" w:themeColor="text1"/>
        </w:rPr>
        <w:t>1</w:t>
      </w:r>
      <w:r w:rsidR="00D034EB" w:rsidRPr="00033280">
        <w:rPr>
          <w:rStyle w:val="Pogrubienie"/>
          <w:rFonts w:eastAsiaTheme="majorEastAsia"/>
          <w:b w:val="0"/>
          <w:bCs w:val="0"/>
          <w:color w:val="000000" w:themeColor="text1"/>
        </w:rPr>
        <w:t>55.</w:t>
      </w:r>
    </w:p>
    <w:p w14:paraId="09D86EDB" w14:textId="5BCDE37F" w:rsidR="00DD7AEF" w:rsidRPr="00033280" w:rsidRDefault="00DD7AEF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b) Przypis:</w:t>
      </w:r>
    </w:p>
    <w:p w14:paraId="23799FD9" w14:textId="219DFA85" w:rsidR="00DD7AEF" w:rsidRPr="00033280" w:rsidRDefault="00DD7AEF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ab/>
        <w:t>(</w:t>
      </w:r>
      <w:proofErr w:type="spellStart"/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>Dzierżon</w:t>
      </w:r>
      <w:proofErr w:type="spellEnd"/>
      <w:r w:rsidRPr="00033280">
        <w:rPr>
          <w:rStyle w:val="Pogrubienie"/>
          <w:rFonts w:eastAsiaTheme="majorEastAsia"/>
          <w:b w:val="0"/>
          <w:bCs w:val="0"/>
          <w:color w:val="000000" w:themeColor="text1"/>
        </w:rPr>
        <w:t xml:space="preserve"> 2025, 150)</w:t>
      </w:r>
    </w:p>
    <w:p w14:paraId="2169A065" w14:textId="77777777" w:rsidR="00341D9C" w:rsidRPr="00033280" w:rsidRDefault="00341D9C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</w:rPr>
      </w:pPr>
    </w:p>
    <w:p w14:paraId="3B79D039" w14:textId="059FEEF7" w:rsidR="000F0365" w:rsidRPr="00033280" w:rsidRDefault="00034CF2" w:rsidP="00D034EB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eastAsiaTheme="majorEastAsia"/>
          <w:color w:val="000000" w:themeColor="text1"/>
        </w:rPr>
      </w:pPr>
      <w:r w:rsidRPr="00033280">
        <w:rPr>
          <w:rStyle w:val="Pogrubienie"/>
          <w:rFonts w:eastAsiaTheme="majorEastAsia"/>
          <w:color w:val="000000" w:themeColor="text1"/>
        </w:rPr>
        <w:t>2</w:t>
      </w:r>
      <w:r w:rsidR="00DF6066">
        <w:rPr>
          <w:rStyle w:val="Pogrubienie"/>
          <w:rFonts w:eastAsiaTheme="majorEastAsia"/>
          <w:color w:val="000000" w:themeColor="text1"/>
        </w:rPr>
        <w:t>4</w:t>
      </w:r>
      <w:r w:rsidR="00A00394" w:rsidRPr="00033280">
        <w:rPr>
          <w:rStyle w:val="Pogrubienie"/>
          <w:rFonts w:eastAsiaTheme="majorEastAsia"/>
          <w:color w:val="000000" w:themeColor="text1"/>
        </w:rPr>
        <w:t>. Prac</w:t>
      </w:r>
      <w:r w:rsidR="00D5750B" w:rsidRPr="00033280">
        <w:rPr>
          <w:rStyle w:val="Pogrubienie"/>
          <w:rFonts w:eastAsiaTheme="majorEastAsia"/>
          <w:color w:val="000000" w:themeColor="text1"/>
        </w:rPr>
        <w:t>a dyplomowa lub rozprawa</w:t>
      </w:r>
      <w:r w:rsidR="00A00394" w:rsidRPr="00033280">
        <w:rPr>
          <w:rStyle w:val="Pogrubienie"/>
          <w:rFonts w:eastAsiaTheme="majorEastAsia"/>
          <w:color w:val="000000" w:themeColor="text1"/>
        </w:rPr>
        <w:t xml:space="preserve"> doktorsk</w:t>
      </w:r>
      <w:r w:rsidR="00D5750B" w:rsidRPr="00033280">
        <w:rPr>
          <w:rStyle w:val="Pogrubienie"/>
          <w:rFonts w:eastAsiaTheme="majorEastAsia"/>
          <w:color w:val="000000" w:themeColor="text1"/>
        </w:rPr>
        <w:t>a</w:t>
      </w:r>
    </w:p>
    <w:p w14:paraId="4FA4B538" w14:textId="77777777" w:rsidR="002D0A20" w:rsidRPr="00033280" w:rsidRDefault="002D0A20" w:rsidP="00B64FE6">
      <w:pPr>
        <w:pStyle w:val="NormalnyWeb"/>
        <w:spacing w:before="0" w:beforeAutospacing="0" w:after="0" w:afterAutospacing="0"/>
        <w:jc w:val="both"/>
        <w:rPr>
          <w:color w:val="000000" w:themeColor="text1"/>
          <w:u w:val="single"/>
        </w:rPr>
      </w:pPr>
    </w:p>
    <w:p w14:paraId="3BC7CAB2" w14:textId="6705D25C" w:rsidR="00A00394" w:rsidRPr="00033280" w:rsidRDefault="00641E8B" w:rsidP="00A00394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t xml:space="preserve">a) </w:t>
      </w:r>
      <w:r w:rsidR="00A00394" w:rsidRPr="00033280">
        <w:rPr>
          <w:color w:val="000000" w:themeColor="text1"/>
        </w:rPr>
        <w:t>Bibliografia</w:t>
      </w:r>
      <w:r w:rsidR="00A30F10" w:rsidRPr="00033280">
        <w:rPr>
          <w:color w:val="000000" w:themeColor="text1"/>
        </w:rPr>
        <w:t>:</w:t>
      </w:r>
    </w:p>
    <w:p w14:paraId="250CBA7B" w14:textId="60EECD64" w:rsidR="00A30F10" w:rsidRPr="00033280" w:rsidRDefault="00A507EE" w:rsidP="00A00394">
      <w:pPr>
        <w:pStyle w:val="Normalny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033280">
        <w:rPr>
          <w:color w:val="000000" w:themeColor="text1"/>
        </w:rPr>
        <w:t>Auguścik</w:t>
      </w:r>
      <w:r w:rsidR="00A30F10" w:rsidRPr="00033280">
        <w:rPr>
          <w:color w:val="000000" w:themeColor="text1"/>
        </w:rPr>
        <w:t xml:space="preserve">, </w:t>
      </w:r>
      <w:r w:rsidRPr="00033280">
        <w:rPr>
          <w:color w:val="000000" w:themeColor="text1"/>
        </w:rPr>
        <w:t>Mariusz</w:t>
      </w:r>
      <w:r w:rsidR="00A30F10" w:rsidRPr="00033280">
        <w:rPr>
          <w:color w:val="000000" w:themeColor="text1"/>
        </w:rPr>
        <w:t xml:space="preserve">. </w:t>
      </w:r>
      <w:r w:rsidRPr="00033280">
        <w:rPr>
          <w:color w:val="000000" w:themeColor="text1"/>
        </w:rPr>
        <w:t>2017</w:t>
      </w:r>
      <w:r w:rsidR="00A30F10" w:rsidRPr="00033280">
        <w:rPr>
          <w:color w:val="000000" w:themeColor="text1"/>
        </w:rPr>
        <w:t xml:space="preserve">. </w:t>
      </w:r>
      <w:r w:rsidR="00A54255" w:rsidRPr="00033280">
        <w:rPr>
          <w:color w:val="000000" w:themeColor="text1"/>
        </w:rPr>
        <w:t>“</w:t>
      </w:r>
      <w:proofErr w:type="spellStart"/>
      <w:r w:rsidRPr="00033280">
        <w:rPr>
          <w:color w:val="000000" w:themeColor="text1"/>
        </w:rPr>
        <w:t>Epikeja</w:t>
      </w:r>
      <w:proofErr w:type="spellEnd"/>
      <w:r w:rsidRPr="00033280">
        <w:rPr>
          <w:color w:val="000000" w:themeColor="text1"/>
        </w:rPr>
        <w:t xml:space="preserve"> w prawie kanonicznym</w:t>
      </w:r>
      <w:r w:rsidR="00A30F10" w:rsidRPr="00033280">
        <w:rPr>
          <w:color w:val="000000" w:themeColor="text1"/>
        </w:rPr>
        <w:t>.</w:t>
      </w:r>
      <w:r w:rsidR="00A54255" w:rsidRPr="00033280">
        <w:rPr>
          <w:color w:val="000000" w:themeColor="text1"/>
        </w:rPr>
        <w:t>”</w:t>
      </w:r>
      <w:r w:rsidR="00A30F10" w:rsidRPr="00033280">
        <w:rPr>
          <w:color w:val="000000" w:themeColor="text1"/>
        </w:rPr>
        <w:t xml:space="preserve"> </w:t>
      </w:r>
      <w:proofErr w:type="spellStart"/>
      <w:r w:rsidR="00A54255" w:rsidRPr="00033280">
        <w:rPr>
          <w:color w:val="000000" w:themeColor="text1"/>
        </w:rPr>
        <w:t>PhD</w:t>
      </w:r>
      <w:proofErr w:type="spellEnd"/>
      <w:r w:rsidR="00A54255" w:rsidRPr="00033280">
        <w:rPr>
          <w:color w:val="000000" w:themeColor="text1"/>
        </w:rPr>
        <w:t xml:space="preserve"> </w:t>
      </w:r>
      <w:proofErr w:type="spellStart"/>
      <w:r w:rsidR="00A54255" w:rsidRPr="00033280">
        <w:rPr>
          <w:color w:val="000000" w:themeColor="text1"/>
        </w:rPr>
        <w:t>diss</w:t>
      </w:r>
      <w:proofErr w:type="spellEnd"/>
      <w:r w:rsidR="00A54255" w:rsidRPr="00033280">
        <w:rPr>
          <w:color w:val="000000" w:themeColor="text1"/>
        </w:rPr>
        <w:t xml:space="preserve">. (in </w:t>
      </w:r>
      <w:proofErr w:type="spellStart"/>
      <w:r w:rsidR="00A54255" w:rsidRPr="00033280">
        <w:rPr>
          <w:color w:val="000000" w:themeColor="text1"/>
        </w:rPr>
        <w:t>canon</w:t>
      </w:r>
      <w:proofErr w:type="spellEnd"/>
      <w:r w:rsidR="00A54255" w:rsidRPr="00033280">
        <w:rPr>
          <w:color w:val="000000" w:themeColor="text1"/>
        </w:rPr>
        <w:t xml:space="preserve"> law)</w:t>
      </w:r>
      <w:r w:rsidR="00A30F10" w:rsidRPr="00033280">
        <w:rPr>
          <w:color w:val="000000" w:themeColor="text1"/>
        </w:rPr>
        <w:t xml:space="preserve">, </w:t>
      </w:r>
      <w:r w:rsidRPr="00033280">
        <w:rPr>
          <w:color w:val="000000" w:themeColor="text1"/>
        </w:rPr>
        <w:t>Uniwersytet Kardynała Stefana Wyszyńskiego w Warszawie</w:t>
      </w:r>
      <w:r w:rsidR="00A30F10" w:rsidRPr="00033280">
        <w:rPr>
          <w:color w:val="000000" w:themeColor="text1"/>
        </w:rPr>
        <w:t>.</w:t>
      </w:r>
    </w:p>
    <w:p w14:paraId="26E6EFC3" w14:textId="77777777" w:rsidR="008A58B6" w:rsidRDefault="00A00394" w:rsidP="00A00394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033280">
        <w:rPr>
          <w:color w:val="000000" w:themeColor="text1"/>
        </w:rPr>
        <w:lastRenderedPageBreak/>
        <w:t>b) Przypis:</w:t>
      </w:r>
    </w:p>
    <w:p w14:paraId="745AC192" w14:textId="4AAB40EF" w:rsidR="00A30F10" w:rsidRPr="00033280" w:rsidRDefault="00A00394" w:rsidP="008A58B6">
      <w:pPr>
        <w:pStyle w:val="Normalny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33280">
        <w:rPr>
          <w:color w:val="000000" w:themeColor="text1"/>
        </w:rPr>
        <w:t>(</w:t>
      </w:r>
      <w:r w:rsidR="00A507EE" w:rsidRPr="00033280">
        <w:rPr>
          <w:color w:val="000000" w:themeColor="text1"/>
        </w:rPr>
        <w:t>Auguścik</w:t>
      </w:r>
      <w:r w:rsidR="00A30F10" w:rsidRPr="00033280">
        <w:rPr>
          <w:color w:val="000000" w:themeColor="text1"/>
        </w:rPr>
        <w:t xml:space="preserve"> </w:t>
      </w:r>
      <w:r w:rsidR="00A507EE" w:rsidRPr="00033280">
        <w:rPr>
          <w:color w:val="000000" w:themeColor="text1"/>
        </w:rPr>
        <w:t>2017</w:t>
      </w:r>
      <w:r w:rsidR="00A54255" w:rsidRPr="00033280">
        <w:rPr>
          <w:color w:val="000000" w:themeColor="text1"/>
        </w:rPr>
        <w:t>, 1</w:t>
      </w:r>
      <w:r w:rsidR="008234A1" w:rsidRPr="00033280">
        <w:rPr>
          <w:color w:val="000000" w:themeColor="text1"/>
        </w:rPr>
        <w:t>13-</w:t>
      </w:r>
      <w:r w:rsidR="00914211" w:rsidRPr="00033280">
        <w:rPr>
          <w:color w:val="000000" w:themeColor="text1"/>
        </w:rPr>
        <w:t>1</w:t>
      </w:r>
      <w:r w:rsidR="008234A1" w:rsidRPr="00033280">
        <w:rPr>
          <w:color w:val="000000" w:themeColor="text1"/>
        </w:rPr>
        <w:t>24</w:t>
      </w:r>
      <w:r w:rsidRPr="00033280">
        <w:rPr>
          <w:color w:val="000000" w:themeColor="text1"/>
        </w:rPr>
        <w:t>)</w:t>
      </w:r>
    </w:p>
    <w:p w14:paraId="3851DB5E" w14:textId="77777777" w:rsidR="00E03E67" w:rsidRPr="00033280" w:rsidRDefault="00E03E67" w:rsidP="00B64FE6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49C9B0EE" w14:textId="6C42BFAC" w:rsidR="00396B2A" w:rsidRPr="00033280" w:rsidRDefault="00396B2A" w:rsidP="00396B2A">
      <w:pPr>
        <w:pStyle w:val="p1"/>
        <w:ind w:left="708"/>
        <w:rPr>
          <w:color w:val="000000" w:themeColor="text1"/>
          <w:sz w:val="24"/>
          <w:szCs w:val="24"/>
        </w:rPr>
      </w:pPr>
      <w:r w:rsidRPr="00033280">
        <w:rPr>
          <w:b/>
          <w:bCs/>
          <w:color w:val="000000" w:themeColor="text1"/>
          <w:sz w:val="24"/>
          <w:szCs w:val="24"/>
        </w:rPr>
        <w:t>2</w:t>
      </w:r>
      <w:r w:rsidR="00DF6066">
        <w:rPr>
          <w:b/>
          <w:bCs/>
          <w:color w:val="000000" w:themeColor="text1"/>
          <w:sz w:val="24"/>
          <w:szCs w:val="24"/>
        </w:rPr>
        <w:t>5</w:t>
      </w:r>
      <w:r w:rsidRPr="00033280">
        <w:rPr>
          <w:b/>
          <w:bCs/>
          <w:color w:val="000000" w:themeColor="text1"/>
          <w:sz w:val="24"/>
          <w:szCs w:val="24"/>
        </w:rPr>
        <w:t>. Pozycje w bibliografii załącznikowej z tym samym autorem (autorami), z tego</w:t>
      </w:r>
      <w:r w:rsidRPr="00033280">
        <w:rPr>
          <w:color w:val="000000" w:themeColor="text1"/>
          <w:sz w:val="24"/>
          <w:szCs w:val="24"/>
        </w:rPr>
        <w:t xml:space="preserve"> </w:t>
      </w:r>
      <w:r w:rsidRPr="00033280">
        <w:rPr>
          <w:b/>
          <w:bCs/>
          <w:color w:val="000000" w:themeColor="text1"/>
          <w:sz w:val="24"/>
          <w:szCs w:val="24"/>
        </w:rPr>
        <w:t>samego roku</w:t>
      </w:r>
    </w:p>
    <w:p w14:paraId="0E9B47D1" w14:textId="17BCA28D" w:rsidR="00396B2A" w:rsidRPr="00033280" w:rsidRDefault="00396B2A" w:rsidP="00B86358">
      <w:pPr>
        <w:pStyle w:val="p1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 xml:space="preserve">Dwie lub więcej prac tego samego autora z tego samego roku muszą być rozróżnione przez dodanie </w:t>
      </w:r>
      <w:r w:rsidRPr="00033280">
        <w:rPr>
          <w:i/>
          <w:iCs/>
          <w:color w:val="000000" w:themeColor="text1"/>
          <w:sz w:val="20"/>
          <w:szCs w:val="20"/>
        </w:rPr>
        <w:t>a, b</w:t>
      </w:r>
      <w:r w:rsidRPr="00033280">
        <w:rPr>
          <w:color w:val="000000" w:themeColor="text1"/>
          <w:sz w:val="20"/>
          <w:szCs w:val="20"/>
        </w:rPr>
        <w:t xml:space="preserve"> i tak dalej (niezależnie od tego, czy zostały napisane, zredagowane, opracowane lub przetłumaczone) i są wymienione alfabetycznie według tytułu.</w:t>
      </w:r>
    </w:p>
    <w:p w14:paraId="38A1E7CE" w14:textId="77777777" w:rsidR="00396B2A" w:rsidRPr="00033280" w:rsidRDefault="00396B2A" w:rsidP="00396B2A">
      <w:pPr>
        <w:pStyle w:val="p1"/>
        <w:rPr>
          <w:color w:val="000000" w:themeColor="text1"/>
          <w:sz w:val="24"/>
          <w:szCs w:val="24"/>
        </w:rPr>
      </w:pPr>
    </w:p>
    <w:p w14:paraId="2BDB49C0" w14:textId="17A35E74" w:rsidR="00340B1F" w:rsidRPr="00033280" w:rsidRDefault="00340B1F" w:rsidP="00396B2A">
      <w:pPr>
        <w:pStyle w:val="p1"/>
        <w:rPr>
          <w:color w:val="000000" w:themeColor="text1"/>
          <w:sz w:val="24"/>
          <w:szCs w:val="24"/>
          <w:lang w:val="it-IT"/>
        </w:rPr>
      </w:pPr>
      <w:r w:rsidRPr="00033280">
        <w:rPr>
          <w:color w:val="000000" w:themeColor="text1"/>
          <w:sz w:val="24"/>
          <w:szCs w:val="24"/>
          <w:lang w:val="it-IT"/>
        </w:rPr>
        <w:t>a) Bibliografia:</w:t>
      </w:r>
    </w:p>
    <w:p w14:paraId="3226E2AA" w14:textId="550B3489" w:rsidR="00340B1F" w:rsidRPr="00033280" w:rsidRDefault="00396B2A" w:rsidP="00CA146D">
      <w:pPr>
        <w:pStyle w:val="p1"/>
        <w:ind w:left="1418" w:hanging="709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033280">
        <w:rPr>
          <w:color w:val="000000" w:themeColor="text1"/>
          <w:sz w:val="24"/>
          <w:szCs w:val="24"/>
          <w:lang w:val="it-IT"/>
        </w:rPr>
        <w:t>Fogel</w:t>
      </w:r>
      <w:proofErr w:type="spellEnd"/>
      <w:r w:rsidRPr="00033280">
        <w:rPr>
          <w:color w:val="000000" w:themeColor="text1"/>
          <w:sz w:val="24"/>
          <w:szCs w:val="24"/>
          <w:lang w:val="it-IT"/>
        </w:rPr>
        <w:t xml:space="preserve">, Robert William. </w:t>
      </w:r>
      <w:r w:rsidRPr="00033280">
        <w:rPr>
          <w:color w:val="000000" w:themeColor="text1"/>
          <w:sz w:val="24"/>
          <w:szCs w:val="24"/>
          <w:lang w:val="en-US"/>
        </w:rPr>
        <w:t xml:space="preserve">2004a.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>The Escape from Hunger and Premature Death, 1700-2100:</w:t>
      </w:r>
      <w:r w:rsidR="00340B1F" w:rsidRPr="00033280">
        <w:rPr>
          <w:color w:val="000000" w:themeColor="text1"/>
          <w:sz w:val="24"/>
          <w:szCs w:val="24"/>
          <w:lang w:val="en-US"/>
        </w:rPr>
        <w:t xml:space="preserve">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>Europe, America, and the Third World</w:t>
      </w:r>
      <w:r w:rsidRPr="00033280">
        <w:rPr>
          <w:color w:val="000000" w:themeColor="text1"/>
          <w:sz w:val="24"/>
          <w:szCs w:val="24"/>
          <w:lang w:val="en-US"/>
        </w:rPr>
        <w:t>. New York: Cambridge</w:t>
      </w:r>
      <w:r w:rsidR="00CA146D" w:rsidRPr="00033280">
        <w:rPr>
          <w:color w:val="000000" w:themeColor="text1"/>
          <w:sz w:val="24"/>
          <w:szCs w:val="24"/>
          <w:lang w:val="en-US"/>
        </w:rPr>
        <w:t xml:space="preserve"> </w:t>
      </w:r>
      <w:r w:rsidRPr="00033280">
        <w:rPr>
          <w:color w:val="000000" w:themeColor="text1"/>
          <w:sz w:val="24"/>
          <w:szCs w:val="24"/>
          <w:lang w:val="en-US"/>
        </w:rPr>
        <w:t>University Press.</w:t>
      </w:r>
    </w:p>
    <w:p w14:paraId="17C3A951" w14:textId="224C5DF5" w:rsidR="00D45707" w:rsidRPr="00033280" w:rsidRDefault="00396B2A" w:rsidP="00C70668">
      <w:pPr>
        <w:pStyle w:val="p1"/>
        <w:ind w:left="1418" w:hanging="709"/>
        <w:jc w:val="both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>Fogel, Robert William. 2004b. “</w:t>
      </w:r>
      <w:proofErr w:type="spellStart"/>
      <w:r w:rsidRPr="00033280">
        <w:rPr>
          <w:color w:val="000000" w:themeColor="text1"/>
          <w:sz w:val="24"/>
          <w:szCs w:val="24"/>
          <w:lang w:val="en-US"/>
        </w:rPr>
        <w:t>Technophysio</w:t>
      </w:r>
      <w:proofErr w:type="spellEnd"/>
      <w:r w:rsidRPr="00033280">
        <w:rPr>
          <w:color w:val="000000" w:themeColor="text1"/>
          <w:sz w:val="24"/>
          <w:szCs w:val="24"/>
          <w:lang w:val="en-US"/>
        </w:rPr>
        <w:t xml:space="preserve"> Evolution and the Measurement of Economic</w:t>
      </w:r>
      <w:r w:rsidR="00CA146D" w:rsidRPr="00033280">
        <w:rPr>
          <w:color w:val="000000" w:themeColor="text1"/>
          <w:sz w:val="24"/>
          <w:szCs w:val="24"/>
          <w:lang w:val="en-US"/>
        </w:rPr>
        <w:t xml:space="preserve"> </w:t>
      </w:r>
      <w:r w:rsidRPr="00033280">
        <w:rPr>
          <w:color w:val="000000" w:themeColor="text1"/>
          <w:sz w:val="24"/>
          <w:szCs w:val="24"/>
          <w:lang w:val="en-US"/>
        </w:rPr>
        <w:t xml:space="preserve">Growth.” </w:t>
      </w:r>
      <w:r w:rsidRPr="00033280">
        <w:rPr>
          <w:i/>
          <w:iCs/>
          <w:color w:val="000000" w:themeColor="text1"/>
          <w:sz w:val="24"/>
          <w:szCs w:val="24"/>
          <w:lang w:val="en-US"/>
        </w:rPr>
        <w:t xml:space="preserve">Journal of Evolutionary Economics </w:t>
      </w:r>
      <w:r w:rsidRPr="00033280">
        <w:rPr>
          <w:color w:val="000000" w:themeColor="text1"/>
          <w:sz w:val="24"/>
          <w:szCs w:val="24"/>
          <w:lang w:val="en-US"/>
        </w:rPr>
        <w:t>14</w:t>
      </w:r>
      <w:r w:rsidR="00D45707" w:rsidRPr="00033280">
        <w:rPr>
          <w:color w:val="000000" w:themeColor="text1"/>
          <w:sz w:val="24"/>
          <w:szCs w:val="24"/>
          <w:lang w:val="en-US"/>
        </w:rPr>
        <w:t>(</w:t>
      </w:r>
      <w:r w:rsidRPr="00033280">
        <w:rPr>
          <w:color w:val="000000" w:themeColor="text1"/>
          <w:sz w:val="24"/>
          <w:szCs w:val="24"/>
          <w:lang w:val="en-US"/>
        </w:rPr>
        <w:t>2</w:t>
      </w:r>
      <w:r w:rsidR="00D45707" w:rsidRPr="00033280">
        <w:rPr>
          <w:color w:val="000000" w:themeColor="text1"/>
          <w:sz w:val="24"/>
          <w:szCs w:val="24"/>
          <w:lang w:val="en-US"/>
        </w:rPr>
        <w:t>)</w:t>
      </w:r>
      <w:r w:rsidRPr="00033280">
        <w:rPr>
          <w:color w:val="000000" w:themeColor="text1"/>
          <w:sz w:val="24"/>
          <w:szCs w:val="24"/>
          <w:lang w:val="en-US"/>
        </w:rPr>
        <w:t>: 217-</w:t>
      </w:r>
      <w:r w:rsidR="009F6C07">
        <w:rPr>
          <w:color w:val="000000" w:themeColor="text1"/>
          <w:sz w:val="24"/>
          <w:szCs w:val="24"/>
          <w:lang w:val="en-US"/>
        </w:rPr>
        <w:t>2</w:t>
      </w:r>
      <w:r w:rsidRPr="00033280">
        <w:rPr>
          <w:color w:val="000000" w:themeColor="text1"/>
          <w:sz w:val="24"/>
          <w:szCs w:val="24"/>
          <w:lang w:val="en-US"/>
        </w:rPr>
        <w:t>21.</w:t>
      </w:r>
    </w:p>
    <w:p w14:paraId="2668238D" w14:textId="368BA9E7" w:rsidR="00396B2A" w:rsidRPr="00033280" w:rsidRDefault="00EE0920" w:rsidP="00D45707">
      <w:pPr>
        <w:pStyle w:val="p1"/>
        <w:ind w:left="1418" w:hanging="2"/>
        <w:jc w:val="both"/>
        <w:rPr>
          <w:color w:val="000000" w:themeColor="text1"/>
          <w:sz w:val="24"/>
          <w:szCs w:val="24"/>
          <w:lang w:val="en-US"/>
        </w:rPr>
      </w:pPr>
      <w:r w:rsidRPr="00EE0920">
        <w:rPr>
          <w:color w:val="22252A"/>
          <w:sz w:val="24"/>
          <w:szCs w:val="24"/>
          <w:lang w:val="en-US"/>
        </w:rPr>
        <w:t>https://doi.org/</w:t>
      </w:r>
      <w:r w:rsidR="00396B2A" w:rsidRPr="00033280">
        <w:rPr>
          <w:color w:val="000000" w:themeColor="text1"/>
          <w:sz w:val="24"/>
          <w:szCs w:val="24"/>
          <w:lang w:val="en-US"/>
        </w:rPr>
        <w:t>10.1007/s00191-004-0188-x.</w:t>
      </w:r>
    </w:p>
    <w:p w14:paraId="28FBD160" w14:textId="7148AAE2" w:rsidR="00CA146D" w:rsidRPr="00033280" w:rsidRDefault="00EF35D3" w:rsidP="00396B2A">
      <w:pPr>
        <w:pStyle w:val="p1"/>
        <w:rPr>
          <w:color w:val="000000" w:themeColor="text1"/>
          <w:sz w:val="24"/>
          <w:szCs w:val="24"/>
          <w:lang w:val="en-US"/>
        </w:rPr>
      </w:pPr>
      <w:r w:rsidRPr="00033280">
        <w:rPr>
          <w:color w:val="000000" w:themeColor="text1"/>
          <w:sz w:val="24"/>
          <w:szCs w:val="24"/>
          <w:lang w:val="en-US"/>
        </w:rPr>
        <w:t xml:space="preserve">b) </w:t>
      </w:r>
      <w:proofErr w:type="spellStart"/>
      <w:r w:rsidRPr="00033280">
        <w:rPr>
          <w:color w:val="000000" w:themeColor="text1"/>
          <w:sz w:val="24"/>
          <w:szCs w:val="24"/>
          <w:lang w:val="en-US"/>
        </w:rPr>
        <w:t>Przypis</w:t>
      </w:r>
      <w:proofErr w:type="spellEnd"/>
      <w:r w:rsidRPr="00033280">
        <w:rPr>
          <w:color w:val="000000" w:themeColor="text1"/>
          <w:sz w:val="24"/>
          <w:szCs w:val="24"/>
          <w:lang w:val="en-US"/>
        </w:rPr>
        <w:t>:</w:t>
      </w:r>
    </w:p>
    <w:p w14:paraId="04288DCD" w14:textId="19172BE6" w:rsidR="00396B2A" w:rsidRPr="00C7394C" w:rsidRDefault="00396B2A" w:rsidP="00EF35D3">
      <w:pPr>
        <w:pStyle w:val="p1"/>
        <w:ind w:left="708"/>
        <w:rPr>
          <w:color w:val="000000" w:themeColor="text1"/>
          <w:sz w:val="24"/>
          <w:szCs w:val="24"/>
        </w:rPr>
      </w:pPr>
      <w:r w:rsidRPr="00C7394C">
        <w:rPr>
          <w:color w:val="000000" w:themeColor="text1"/>
          <w:sz w:val="24"/>
          <w:szCs w:val="24"/>
        </w:rPr>
        <w:t>(Fogel 2004a, 45–46)</w:t>
      </w:r>
    </w:p>
    <w:p w14:paraId="22D4A015" w14:textId="77777777" w:rsidR="00396B2A" w:rsidRPr="00033280" w:rsidRDefault="00396B2A" w:rsidP="00EF35D3">
      <w:pPr>
        <w:pStyle w:val="p1"/>
        <w:ind w:left="708"/>
        <w:rPr>
          <w:color w:val="000000" w:themeColor="text1"/>
          <w:sz w:val="24"/>
          <w:szCs w:val="24"/>
        </w:rPr>
      </w:pPr>
      <w:r w:rsidRPr="00033280">
        <w:rPr>
          <w:color w:val="000000" w:themeColor="text1"/>
          <w:sz w:val="24"/>
          <w:szCs w:val="24"/>
        </w:rPr>
        <w:t>(Fogel 2004b, 218)</w:t>
      </w:r>
    </w:p>
    <w:p w14:paraId="7F3B83A6" w14:textId="77777777" w:rsidR="00E03E67" w:rsidRPr="00033280" w:rsidRDefault="00E03E67" w:rsidP="00B64FE6">
      <w:pPr>
        <w:pStyle w:val="NormalnyWeb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6A43D187" w14:textId="02A46FC2" w:rsidR="0084508F" w:rsidRPr="00033280" w:rsidRDefault="0084508F" w:rsidP="0084508F">
      <w:pPr>
        <w:ind w:firstLine="708"/>
        <w:rPr>
          <w:color w:val="000000" w:themeColor="text1"/>
        </w:rPr>
      </w:pPr>
      <w:r w:rsidRPr="00033280">
        <w:rPr>
          <w:b/>
          <w:bCs/>
          <w:color w:val="000000" w:themeColor="text1"/>
        </w:rPr>
        <w:t>2</w:t>
      </w:r>
      <w:r w:rsidR="00DF6066">
        <w:rPr>
          <w:b/>
          <w:bCs/>
          <w:color w:val="000000" w:themeColor="text1"/>
        </w:rPr>
        <w:t>6</w:t>
      </w:r>
      <w:r w:rsidRPr="00033280">
        <w:rPr>
          <w:b/>
          <w:bCs/>
          <w:color w:val="000000" w:themeColor="text1"/>
        </w:rPr>
        <w:t>. Odwołania/przypisy w odniesieniu do cytatów bezpośrednich</w:t>
      </w:r>
    </w:p>
    <w:p w14:paraId="7276C9F5" w14:textId="131DDB6E" w:rsidR="0084508F" w:rsidRPr="00033280" w:rsidRDefault="0084508F" w:rsidP="00B86358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 xml:space="preserve">Chociaż źródło cytatu zwykle następuje po bezpośrednim cytacie, może poprzedzać cytat </w:t>
      </w:r>
      <w:r w:rsidR="008E049F" w:rsidRPr="00033280">
        <w:rPr>
          <w:color w:val="000000" w:themeColor="text1"/>
          <w:sz w:val="20"/>
          <w:szCs w:val="20"/>
        </w:rPr>
        <w:t xml:space="preserve">- </w:t>
      </w:r>
      <w:r w:rsidRPr="00033280">
        <w:rPr>
          <w:color w:val="000000" w:themeColor="text1"/>
          <w:sz w:val="20"/>
          <w:szCs w:val="20"/>
        </w:rPr>
        <w:t>zwłaszcza jeśli takie umieszczenie pozwala na pojawienie się daty wraz z nazwiskiem autora.</w:t>
      </w:r>
    </w:p>
    <w:p w14:paraId="787C95E9" w14:textId="77777777" w:rsidR="0084508F" w:rsidRPr="00033280" w:rsidRDefault="0084508F" w:rsidP="0084508F">
      <w:pPr>
        <w:rPr>
          <w:color w:val="000000" w:themeColor="text1"/>
        </w:rPr>
      </w:pPr>
    </w:p>
    <w:p w14:paraId="7DD09CB6" w14:textId="09A7075C" w:rsidR="00C37243" w:rsidRPr="00033280" w:rsidRDefault="00BB424F" w:rsidP="00B977F1">
      <w:pPr>
        <w:jc w:val="both"/>
        <w:rPr>
          <w:color w:val="000000" w:themeColor="text1"/>
        </w:rPr>
      </w:pPr>
      <w:r w:rsidRPr="00033280">
        <w:rPr>
          <w:color w:val="000000" w:themeColor="text1"/>
        </w:rPr>
        <w:t>Odnosząc się do tej kwestii Sobański uwydatnił też wymiar teologiczny wspólnoty, zauważając: „Uznane w Kościele reguły zachowania – czyli normy – wynikają z faktu wspólnoty”</w:t>
      </w:r>
      <w:r w:rsidR="009F4152" w:rsidRPr="00033280">
        <w:rPr>
          <w:color w:val="000000" w:themeColor="text1"/>
        </w:rPr>
        <w:t xml:space="preserve"> (Sobański 1990, 16)</w:t>
      </w:r>
      <w:r w:rsidRPr="00033280">
        <w:rPr>
          <w:color w:val="000000" w:themeColor="text1"/>
        </w:rPr>
        <w:t>.</w:t>
      </w:r>
    </w:p>
    <w:p w14:paraId="0DDD3494" w14:textId="30A7FF87" w:rsidR="00BB424F" w:rsidRPr="00033280" w:rsidRDefault="00B86358" w:rsidP="0084508F">
      <w:pPr>
        <w:rPr>
          <w:i/>
          <w:iCs/>
          <w:color w:val="000000" w:themeColor="text1"/>
        </w:rPr>
      </w:pPr>
      <w:r w:rsidRPr="00033280">
        <w:rPr>
          <w:i/>
          <w:iCs/>
          <w:color w:val="000000" w:themeColor="text1"/>
        </w:rPr>
        <w:t>lub</w:t>
      </w:r>
    </w:p>
    <w:p w14:paraId="2070A1C3" w14:textId="0DFC46E8" w:rsidR="00BB424F" w:rsidRPr="00033280" w:rsidRDefault="009F4152" w:rsidP="009F4152">
      <w:pPr>
        <w:jc w:val="both"/>
        <w:rPr>
          <w:color w:val="000000" w:themeColor="text1"/>
        </w:rPr>
      </w:pPr>
      <w:r w:rsidRPr="00033280">
        <w:rPr>
          <w:color w:val="000000" w:themeColor="text1"/>
        </w:rPr>
        <w:t>Odnosząc się do tej kwestii Sobański (1990, 16) uwydatnił też wymiar teologiczny wspólnoty, zauważając: „Uznane w Kościele reguły zachowania – czyli normy – wynikają z faktu wspólnoty”</w:t>
      </w:r>
      <w:r w:rsidR="00B40EFF" w:rsidRPr="00033280">
        <w:rPr>
          <w:color w:val="000000" w:themeColor="text1"/>
        </w:rPr>
        <w:t>.</w:t>
      </w:r>
    </w:p>
    <w:p w14:paraId="69099EFB" w14:textId="77777777" w:rsidR="009F4152" w:rsidRPr="00033280" w:rsidRDefault="009F4152" w:rsidP="0084508F">
      <w:pPr>
        <w:rPr>
          <w:color w:val="000000" w:themeColor="text1"/>
        </w:rPr>
      </w:pPr>
    </w:p>
    <w:p w14:paraId="522E9E02" w14:textId="7BC966E0" w:rsidR="0084508F" w:rsidRPr="00033280" w:rsidRDefault="0084508F" w:rsidP="0084508F">
      <w:pPr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As Edward Tufte points out, “A graphical element may carry data information and also</w:t>
      </w:r>
    </w:p>
    <w:p w14:paraId="6170A30B" w14:textId="732569F1" w:rsidR="0084508F" w:rsidRPr="00033280" w:rsidRDefault="0084508F" w:rsidP="0084508F">
      <w:pPr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perform a design function usually left to non-data-ink” (2001, 139)</w:t>
      </w:r>
      <w:r w:rsidR="00C37243" w:rsidRPr="00033280">
        <w:rPr>
          <w:color w:val="000000" w:themeColor="text1"/>
          <w:lang w:val="en-US"/>
        </w:rPr>
        <w:t>.</w:t>
      </w:r>
    </w:p>
    <w:p w14:paraId="392BC18D" w14:textId="77777777" w:rsidR="0084508F" w:rsidRPr="00033280" w:rsidRDefault="0084508F" w:rsidP="00B86358">
      <w:pPr>
        <w:rPr>
          <w:color w:val="000000" w:themeColor="text1"/>
          <w:lang w:val="en-US"/>
        </w:rPr>
      </w:pPr>
      <w:proofErr w:type="spellStart"/>
      <w:r w:rsidRPr="00033280">
        <w:rPr>
          <w:i/>
          <w:iCs/>
          <w:color w:val="000000" w:themeColor="text1"/>
          <w:lang w:val="en-US"/>
        </w:rPr>
        <w:t>lub</w:t>
      </w:r>
      <w:proofErr w:type="spellEnd"/>
    </w:p>
    <w:p w14:paraId="5EAD0EEB" w14:textId="77777777" w:rsidR="0084508F" w:rsidRPr="00033280" w:rsidRDefault="0084508F" w:rsidP="0084508F">
      <w:pPr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As Edward Tufte (2001, 139) points out, “A graphical element may carry data information</w:t>
      </w:r>
    </w:p>
    <w:p w14:paraId="30223F43" w14:textId="77777777" w:rsidR="0084508F" w:rsidRPr="00033280" w:rsidRDefault="0084508F" w:rsidP="0084508F">
      <w:pPr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t>and also perform a design function usually left to non-data-ink.”</w:t>
      </w:r>
    </w:p>
    <w:p w14:paraId="128AEA57" w14:textId="77777777" w:rsidR="009F4152" w:rsidRPr="00033280" w:rsidRDefault="009F4152" w:rsidP="0084508F">
      <w:pPr>
        <w:rPr>
          <w:color w:val="000000" w:themeColor="text1"/>
          <w:lang w:val="en-US"/>
        </w:rPr>
      </w:pPr>
    </w:p>
    <w:p w14:paraId="71ACC0BD" w14:textId="69F986EE" w:rsidR="0084508F" w:rsidRPr="00033280" w:rsidRDefault="0084508F" w:rsidP="0084508F">
      <w:pPr>
        <w:pStyle w:val="Akapitzlist"/>
        <w:numPr>
          <w:ilvl w:val="0"/>
          <w:numId w:val="14"/>
        </w:numPr>
        <w:rPr>
          <w:color w:val="000000" w:themeColor="text1"/>
          <w:sz w:val="20"/>
          <w:szCs w:val="20"/>
        </w:rPr>
      </w:pPr>
      <w:r w:rsidRPr="00033280">
        <w:rPr>
          <w:color w:val="000000" w:themeColor="text1"/>
          <w:sz w:val="20"/>
          <w:szCs w:val="20"/>
        </w:rPr>
        <w:t>Gdy źródło cytatu blokowego jest podane w nawiasie na końcu cytatu, nawias</w:t>
      </w:r>
      <w:r w:rsidR="00B04C3D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otwierający pojawia się po ostatnim znaku interpunkcyjnym cytowanego materiału.</w:t>
      </w:r>
      <w:r w:rsidR="00B04C3D" w:rsidRPr="00033280">
        <w:rPr>
          <w:color w:val="000000" w:themeColor="text1"/>
          <w:sz w:val="20"/>
          <w:szCs w:val="20"/>
        </w:rPr>
        <w:t xml:space="preserve"> </w:t>
      </w:r>
      <w:r w:rsidRPr="00033280">
        <w:rPr>
          <w:color w:val="000000" w:themeColor="text1"/>
          <w:sz w:val="20"/>
          <w:szCs w:val="20"/>
        </w:rPr>
        <w:t>Nawias zamykający nie jest poprzedzony ani nie następuje po nim kropka.</w:t>
      </w:r>
    </w:p>
    <w:p w14:paraId="7ABF2109" w14:textId="77777777" w:rsidR="00B977F1" w:rsidRPr="00033280" w:rsidRDefault="00B977F1" w:rsidP="0084508F">
      <w:pPr>
        <w:rPr>
          <w:color w:val="000000" w:themeColor="text1"/>
        </w:rPr>
      </w:pPr>
    </w:p>
    <w:p w14:paraId="17D1F282" w14:textId="77BEECB3" w:rsidR="00B04C3D" w:rsidRPr="00033280" w:rsidRDefault="00B04C3D" w:rsidP="00B04C3D">
      <w:pPr>
        <w:jc w:val="both"/>
        <w:rPr>
          <w:color w:val="000000" w:themeColor="text1"/>
        </w:rPr>
      </w:pPr>
      <w:r w:rsidRPr="00033280">
        <w:rPr>
          <w:color w:val="000000" w:themeColor="text1"/>
        </w:rPr>
        <w:t>Odnosząc się do tej kwestii autor uwydatnił też wymiar teologiczny wspólnoty, zauważając:</w:t>
      </w:r>
    </w:p>
    <w:p w14:paraId="5EC0B3D2" w14:textId="77777777" w:rsidR="00003897" w:rsidRPr="00033280" w:rsidRDefault="00003897" w:rsidP="00B04C3D">
      <w:pPr>
        <w:jc w:val="both"/>
        <w:rPr>
          <w:color w:val="000000" w:themeColor="text1"/>
        </w:rPr>
      </w:pPr>
    </w:p>
    <w:p w14:paraId="5D672926" w14:textId="6BB1B31C" w:rsidR="00B04C3D" w:rsidRPr="00033280" w:rsidRDefault="00B04C3D" w:rsidP="00B04C3D">
      <w:pPr>
        <w:ind w:left="708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</w:rPr>
        <w:t xml:space="preserve">Uznane w Kościele reguły zachowania – czyli normy – wynikają z faktu wspólnoty. Jest ona dana i zadana wiernym do realizacji w rzeczywistości doczesnej jako znak rzeczywistości eschatologicznej. Wspólnota jest tą wartością, która – mając być urzeczywistniania przez tych, którzy jej doznali – stanowi o teologii wszystkich norm kanonicznych. </w:t>
      </w:r>
      <w:r w:rsidRPr="00033280">
        <w:rPr>
          <w:color w:val="000000" w:themeColor="text1"/>
          <w:lang w:val="en-US"/>
        </w:rPr>
        <w:t>(</w:t>
      </w:r>
      <w:proofErr w:type="spellStart"/>
      <w:r w:rsidRPr="00033280">
        <w:rPr>
          <w:color w:val="000000" w:themeColor="text1"/>
          <w:lang w:val="en-US"/>
        </w:rPr>
        <w:t>Sobański</w:t>
      </w:r>
      <w:proofErr w:type="spellEnd"/>
      <w:r w:rsidRPr="00033280">
        <w:rPr>
          <w:color w:val="000000" w:themeColor="text1"/>
          <w:lang w:val="en-US"/>
        </w:rPr>
        <w:t xml:space="preserve"> 1990, 16)</w:t>
      </w:r>
    </w:p>
    <w:p w14:paraId="2E71BD4A" w14:textId="77777777" w:rsidR="00B04C3D" w:rsidRPr="00033280" w:rsidRDefault="00B04C3D" w:rsidP="0084508F">
      <w:pPr>
        <w:rPr>
          <w:color w:val="000000" w:themeColor="text1"/>
          <w:lang w:val="en-US"/>
        </w:rPr>
      </w:pPr>
    </w:p>
    <w:p w14:paraId="230C5945" w14:textId="2695A3ED" w:rsidR="0084508F" w:rsidRDefault="0084508F" w:rsidP="002D5689">
      <w:pPr>
        <w:ind w:left="708"/>
        <w:jc w:val="both"/>
        <w:rPr>
          <w:color w:val="000000" w:themeColor="text1"/>
          <w:lang w:val="en-US"/>
        </w:rPr>
      </w:pPr>
      <w:r w:rsidRPr="00033280">
        <w:rPr>
          <w:color w:val="000000" w:themeColor="text1"/>
          <w:lang w:val="en-US"/>
        </w:rPr>
        <w:lastRenderedPageBreak/>
        <w:t>If you happen to be fishing, and you get a strike, and whatever it is starts off with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the preliminaries of a vigorous fight; and by and by, looking down over the side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through the glassy water, you see a rosy golden gleam, the mere specter of a fish,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shining below in the clear depths; and when you look again a sort of glory of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golden light flashes and dazzles as it circles nearer beneath and around and under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the boat;</w:t>
      </w:r>
      <w:r w:rsidR="00B04C3D" w:rsidRPr="00033280">
        <w:rPr>
          <w:color w:val="000000" w:themeColor="text1"/>
          <w:lang w:val="en-US"/>
        </w:rPr>
        <w:t xml:space="preserve"> … </w:t>
      </w:r>
      <w:r w:rsidRPr="00033280">
        <w:rPr>
          <w:color w:val="000000" w:themeColor="text1"/>
          <w:lang w:val="en-US"/>
        </w:rPr>
        <w:t>and you land a slim and graceful and impossibly beautiful three-foot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goldfish, whose fierce and vivid yellow is touched around the edges with a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violent red—when all these things happen to you, fortunate but bewildered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fisherman, then you may know you have been fishing in the Galapagos Islands</w:t>
      </w:r>
      <w:r w:rsidR="00B04C3D" w:rsidRPr="00033280">
        <w:rPr>
          <w:color w:val="000000" w:themeColor="text1"/>
          <w:lang w:val="en-US"/>
        </w:rPr>
        <w:t xml:space="preserve"> </w:t>
      </w:r>
      <w:r w:rsidRPr="00033280">
        <w:rPr>
          <w:color w:val="000000" w:themeColor="text1"/>
          <w:lang w:val="en-US"/>
        </w:rPr>
        <w:t>and have taken a Golden Grouper. (Pinchot 1930, 123)</w:t>
      </w:r>
    </w:p>
    <w:p w14:paraId="1EB2B4CD" w14:textId="77777777" w:rsidR="00E74959" w:rsidRDefault="00E74959" w:rsidP="002D5689">
      <w:pPr>
        <w:ind w:left="708"/>
        <w:jc w:val="both"/>
        <w:rPr>
          <w:color w:val="000000" w:themeColor="text1"/>
          <w:lang w:val="en-US"/>
        </w:rPr>
      </w:pPr>
    </w:p>
    <w:p w14:paraId="432E9661" w14:textId="77777777" w:rsidR="00E74959" w:rsidRDefault="00E74959" w:rsidP="002D5689">
      <w:pPr>
        <w:ind w:left="708"/>
        <w:jc w:val="both"/>
        <w:rPr>
          <w:color w:val="000000" w:themeColor="text1"/>
          <w:lang w:val="en-US"/>
        </w:rPr>
      </w:pPr>
    </w:p>
    <w:p w14:paraId="1099A9E0" w14:textId="77777777" w:rsidR="00E74959" w:rsidRDefault="00E74959" w:rsidP="002D5689">
      <w:pPr>
        <w:ind w:left="708"/>
        <w:jc w:val="both"/>
        <w:rPr>
          <w:color w:val="000000" w:themeColor="text1"/>
          <w:lang w:val="en-US"/>
        </w:rPr>
      </w:pPr>
    </w:p>
    <w:p w14:paraId="6B989531" w14:textId="77777777" w:rsidR="00E74959" w:rsidRDefault="00E74959" w:rsidP="002D5689">
      <w:pPr>
        <w:ind w:left="708"/>
        <w:jc w:val="both"/>
        <w:rPr>
          <w:color w:val="000000" w:themeColor="text1"/>
          <w:lang w:val="en-US"/>
        </w:rPr>
      </w:pPr>
    </w:p>
    <w:p w14:paraId="44D709C8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Style w:val="Pogrubienie"/>
          <w:rFonts w:ascii="Poppins" w:eastAsiaTheme="majorEastAsia" w:hAnsi="Poppins" w:cs="Poppins"/>
          <w:color w:val="22252A"/>
        </w:rPr>
        <w:t xml:space="preserve">Skróty dokumentów, które należy stosować w tekstach artykułów i </w:t>
      </w:r>
      <w:proofErr w:type="spellStart"/>
      <w:r>
        <w:rPr>
          <w:rStyle w:val="Pogrubienie"/>
          <w:rFonts w:ascii="Poppins" w:eastAsiaTheme="majorEastAsia" w:hAnsi="Poppins" w:cs="Poppins"/>
          <w:color w:val="22252A"/>
        </w:rPr>
        <w:t>glosów</w:t>
      </w:r>
      <w:proofErr w:type="spellEnd"/>
      <w:r>
        <w:rPr>
          <w:rStyle w:val="Pogrubienie"/>
          <w:rFonts w:ascii="Poppins" w:eastAsiaTheme="majorEastAsia" w:hAnsi="Poppins" w:cs="Poppins"/>
          <w:color w:val="22252A"/>
        </w:rPr>
        <w:t xml:space="preserve"> do wyroków:</w:t>
      </w:r>
    </w:p>
    <w:p w14:paraId="089F1AF2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Style w:val="Pogrubienie"/>
          <w:rFonts w:ascii="Poppins" w:eastAsiaTheme="majorEastAsia" w:hAnsi="Poppins" w:cs="Poppins"/>
          <w:color w:val="22252A"/>
        </w:rPr>
        <w:t>Sobór Watykański II</w:t>
      </w:r>
    </w:p>
    <w:p w14:paraId="5AD96EDC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Style w:val="Pogrubienie"/>
          <w:rFonts w:ascii="Poppins" w:eastAsiaTheme="majorEastAsia" w:hAnsi="Poppins" w:cs="Poppins"/>
          <w:color w:val="22252A"/>
        </w:rPr>
        <w:t>Konstytucje:</w:t>
      </w:r>
    </w:p>
    <w:p w14:paraId="627EC98F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KL       -     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Constitutio</w:t>
      </w:r>
      <w:proofErr w:type="spellEnd"/>
      <w:r>
        <w:rPr>
          <w:rFonts w:ascii="Poppins" w:hAnsi="Poppins" w:cs="Poppins"/>
          <w:color w:val="22252A"/>
        </w:rPr>
        <w:t xml:space="preserve"> de Sacra Liturgia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Sacrosanctum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>, 4.12.1963, AAS 56 (1964), s. 97-138; tekst polski: Sobór Watykański II,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Konstytucja o liturgii świętej</w:t>
      </w:r>
      <w:r>
        <w:rPr>
          <w:rFonts w:ascii="Poppins" w:hAnsi="Poppins" w:cs="Poppins"/>
          <w:color w:val="22252A"/>
        </w:rPr>
        <w:t>, w: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Sobór Watykański II. Konstytucje, Dekrety, Deklaracje</w:t>
      </w:r>
      <w:r>
        <w:rPr>
          <w:rFonts w:ascii="Poppins" w:hAnsi="Poppins" w:cs="Poppins"/>
          <w:color w:val="22252A"/>
        </w:rPr>
        <w:t>, Poznań 2008, s. 48-107.</w:t>
      </w:r>
    </w:p>
    <w:p w14:paraId="35075269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KK      -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Constitutio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dogmatica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Ecclesiae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Lumen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gentium</w:t>
      </w:r>
      <w:proofErr w:type="spellEnd"/>
      <w:r>
        <w:rPr>
          <w:rFonts w:ascii="Poppins" w:hAnsi="Poppins" w:cs="Poppins"/>
          <w:color w:val="22252A"/>
        </w:rPr>
        <w:t>, 21.11.1964, AAS 57 (1965), s. 5-75; tekst polski: Sobór Watykański II, Konstytucja dogmatyczna o Kościele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Lumen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gentium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Konstytucje. Dekrety. Deklaracje</w:t>
      </w:r>
      <w:r>
        <w:rPr>
          <w:rFonts w:ascii="Poppins" w:hAnsi="Poppins" w:cs="Poppins"/>
          <w:color w:val="22252A"/>
        </w:rPr>
        <w:t>, tekst łacińsko-polski, Poznań 2008, s. 146-265.</w:t>
      </w:r>
    </w:p>
    <w:p w14:paraId="74F1495A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KO        -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Constitutio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dogmatica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Divina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Revelatione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Dei verbum</w:t>
      </w:r>
      <w:r>
        <w:rPr>
          <w:rFonts w:ascii="Poppins" w:hAnsi="Poppins" w:cs="Poppins"/>
          <w:color w:val="22252A"/>
        </w:rPr>
        <w:t>, 18.11.1965, AAS 58 (1966), s. 817-836; tekst polski: Sobór Watykański II, Konstytucja dogmatyczna o Objawieniu Bożym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Dei verbum</w:t>
      </w:r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541-565.</w:t>
      </w:r>
    </w:p>
    <w:p w14:paraId="6797FF46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KDK   -  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Constitutio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pastoralis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Ecclesia</w:t>
      </w:r>
      <w:proofErr w:type="spellEnd"/>
      <w:r>
        <w:rPr>
          <w:rFonts w:ascii="Poppins" w:hAnsi="Poppins" w:cs="Poppins"/>
          <w:color w:val="22252A"/>
        </w:rPr>
        <w:t xml:space="preserve"> in </w:t>
      </w:r>
      <w:proofErr w:type="spellStart"/>
      <w:r>
        <w:rPr>
          <w:rFonts w:ascii="Poppins" w:hAnsi="Poppins" w:cs="Poppins"/>
          <w:color w:val="22252A"/>
        </w:rPr>
        <w:t>mundo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huius</w:t>
      </w:r>
      <w:proofErr w:type="spellEnd"/>
      <w:r>
        <w:rPr>
          <w:rFonts w:ascii="Poppins" w:hAnsi="Poppins" w:cs="Poppins"/>
          <w:color w:val="22252A"/>
        </w:rPr>
        <w:t xml:space="preserve"> temporis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Gaudium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et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spes</w:t>
      </w:r>
      <w:proofErr w:type="spellEnd"/>
      <w:r>
        <w:rPr>
          <w:rFonts w:ascii="Poppins" w:hAnsi="Poppins" w:cs="Poppins"/>
          <w:color w:val="22252A"/>
        </w:rPr>
        <w:t>, 7.12.1965, AAS 58 (1966), s. 1025-1120; tekst polski: Sobór Watykański II, Konstytucja duszpasterska o Kościele w świecie współczesnym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Gaudium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et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spes</w:t>
      </w:r>
      <w:proofErr w:type="spellEnd"/>
      <w:r>
        <w:rPr>
          <w:rFonts w:ascii="Poppins" w:hAnsi="Poppins" w:cs="Poppins"/>
          <w:color w:val="22252A"/>
        </w:rPr>
        <w:t xml:space="preserve">, w: </w:t>
      </w:r>
      <w:r>
        <w:rPr>
          <w:rFonts w:ascii="Poppins" w:hAnsi="Poppins" w:cs="Poppins"/>
          <w:color w:val="22252A"/>
        </w:rPr>
        <w:lastRenderedPageBreak/>
        <w:t>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824-981.</w:t>
      </w:r>
    </w:p>
    <w:p w14:paraId="4D290AC1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Style w:val="Pogrubienie"/>
          <w:rFonts w:ascii="Poppins" w:eastAsiaTheme="majorEastAsia" w:hAnsi="Poppins" w:cs="Poppins"/>
          <w:color w:val="22252A"/>
        </w:rPr>
        <w:t>Dekrety:</w:t>
      </w:r>
    </w:p>
    <w:p w14:paraId="3A8E5E4A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DSP   -    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instrumentis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communicationis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socialis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Inter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mirifica</w:t>
      </w:r>
      <w:proofErr w:type="spellEnd"/>
      <w:r>
        <w:rPr>
          <w:rFonts w:ascii="Poppins" w:hAnsi="Poppins" w:cs="Poppins"/>
          <w:color w:val="22252A"/>
        </w:rPr>
        <w:t>, 4.12.1963, AAS 56 (1964), s. 145-167; tekst polski: Sobór Watykański II, Dekret o środkach społecznego przekazu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Inter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mirifica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118-135.</w:t>
      </w:r>
    </w:p>
    <w:p w14:paraId="02C3FE00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DKW    -     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Ecclesiis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Orientalibus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catholicis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Orientalium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Ecclesiarum</w:t>
      </w:r>
      <w:proofErr w:type="spellEnd"/>
      <w:r>
        <w:rPr>
          <w:rFonts w:ascii="Poppins" w:hAnsi="Poppins" w:cs="Poppins"/>
          <w:color w:val="22252A"/>
        </w:rPr>
        <w:t>, 21.11.1964, AAS 57 (1965), s. 76-89; tekst polski: Sobór Watykański II, Dekret o katolickich Kościołach Wschodnich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Orientalium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Ecclesiarum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276-293.</w:t>
      </w:r>
    </w:p>
    <w:p w14:paraId="33F3F38F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DE    -    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Oecumenismo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Unitatis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redintegratio</w:t>
      </w:r>
      <w:proofErr w:type="spellEnd"/>
      <w:r>
        <w:rPr>
          <w:rFonts w:ascii="Poppins" w:hAnsi="Poppins" w:cs="Poppins"/>
          <w:color w:val="22252A"/>
        </w:rPr>
        <w:t>, 21.11.1964, AAS 57 (1965), s. 90-112; tekst polski: Sobór Watykański II, Dekret o ekumenizmie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Unitatis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redintegratio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302-333.</w:t>
      </w:r>
    </w:p>
    <w:p w14:paraId="30D37936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DB      -  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pastorali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Episcoporum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munere</w:t>
      </w:r>
      <w:proofErr w:type="spellEnd"/>
      <w:r>
        <w:rPr>
          <w:rFonts w:ascii="Poppins" w:hAnsi="Poppins" w:cs="Poppins"/>
          <w:color w:val="22252A"/>
        </w:rPr>
        <w:t xml:space="preserve"> in </w:t>
      </w:r>
      <w:proofErr w:type="spellStart"/>
      <w:r>
        <w:rPr>
          <w:rFonts w:ascii="Poppins" w:hAnsi="Poppins" w:cs="Poppins"/>
          <w:color w:val="22252A"/>
        </w:rPr>
        <w:t>Ecclesia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Christus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Dominus</w:t>
      </w:r>
      <w:r>
        <w:rPr>
          <w:rFonts w:ascii="Poppins" w:hAnsi="Poppins" w:cs="Poppins"/>
          <w:color w:val="22252A"/>
        </w:rPr>
        <w:t>, 28.10.1965, AAS 58 (1966), s. 673-701; tekst polski: Sobór Watykański II, Dekret o pasterskich zadaniach biskupów w Kościele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Christus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Dominus</w:t>
      </w:r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362-407.</w:t>
      </w:r>
    </w:p>
    <w:p w14:paraId="3BDDE94E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DZ       -     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accommodata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renovatione</w:t>
      </w:r>
      <w:proofErr w:type="spellEnd"/>
      <w:r>
        <w:rPr>
          <w:rFonts w:ascii="Poppins" w:hAnsi="Poppins" w:cs="Poppins"/>
          <w:color w:val="22252A"/>
        </w:rPr>
        <w:t xml:space="preserve"> vitae </w:t>
      </w:r>
      <w:proofErr w:type="spellStart"/>
      <w:r>
        <w:rPr>
          <w:rFonts w:ascii="Poppins" w:hAnsi="Poppins" w:cs="Poppins"/>
          <w:color w:val="22252A"/>
        </w:rPr>
        <w:t>religiosae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Perfectae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caritatis</w:t>
      </w:r>
      <w:proofErr w:type="spellEnd"/>
      <w:r>
        <w:rPr>
          <w:rFonts w:ascii="Poppins" w:hAnsi="Poppins" w:cs="Poppins"/>
          <w:color w:val="22252A"/>
        </w:rPr>
        <w:t>, 28.10.1965, AAS 58 (1966), s. 702-712; tekst polski: Sobór Watykański II, Dekret o przystosowanej do współczesności odnowie życia zakonnego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Perfectae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caritatis</w:t>
      </w:r>
      <w:proofErr w:type="spellEnd"/>
      <w:r>
        <w:rPr>
          <w:rFonts w:ascii="Poppins" w:hAnsi="Poppins" w:cs="Poppins"/>
          <w:color w:val="22252A"/>
        </w:rPr>
        <w:t xml:space="preserve">, w: Sobór Watykański </w:t>
      </w:r>
      <w:proofErr w:type="spellStart"/>
      <w:r>
        <w:rPr>
          <w:rFonts w:ascii="Poppins" w:hAnsi="Poppins" w:cs="Poppins"/>
          <w:color w:val="22252A"/>
        </w:rPr>
        <w:t>II,</w:t>
      </w:r>
      <w:r>
        <w:rPr>
          <w:rStyle w:val="Uwydatnienie"/>
          <w:rFonts w:ascii="Poppins" w:eastAsiaTheme="majorEastAsia" w:hAnsi="Poppins" w:cs="Poppins"/>
          <w:color w:val="22252A"/>
        </w:rPr>
        <w:t>Konstytucje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, dekrety, deklaracje. Tekst łacińsko-polski</w:t>
      </w:r>
      <w:r>
        <w:rPr>
          <w:rFonts w:ascii="Poppins" w:hAnsi="Poppins" w:cs="Poppins"/>
          <w:color w:val="22252A"/>
        </w:rPr>
        <w:t>, Poznań 2008, s. 414-437.</w:t>
      </w:r>
    </w:p>
    <w:p w14:paraId="4B4C2343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DFK    -  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institutione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sacerdotali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Optatam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totius</w:t>
      </w:r>
      <w:proofErr w:type="spellEnd"/>
      <w:r>
        <w:rPr>
          <w:rFonts w:ascii="Poppins" w:hAnsi="Poppins" w:cs="Poppins"/>
          <w:color w:val="22252A"/>
        </w:rPr>
        <w:t>, 28.10.1965, AAS 58 (1966), s. 713-</w:t>
      </w:r>
      <w:r>
        <w:rPr>
          <w:rFonts w:ascii="Poppins" w:hAnsi="Poppins" w:cs="Poppins"/>
          <w:color w:val="22252A"/>
        </w:rPr>
        <w:lastRenderedPageBreak/>
        <w:t>727; tekst polski: Sobór Watykański II, Dekret formacji o kapłańskiej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Optatam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totius</w:t>
      </w:r>
      <w:proofErr w:type="spellEnd"/>
      <w:r>
        <w:rPr>
          <w:rFonts w:ascii="Poppins" w:hAnsi="Poppins" w:cs="Poppins"/>
          <w:color w:val="22252A"/>
        </w:rPr>
        <w:t xml:space="preserve">, w: Sobór Watykański </w:t>
      </w:r>
      <w:proofErr w:type="spellStart"/>
      <w:r>
        <w:rPr>
          <w:rFonts w:ascii="Poppins" w:hAnsi="Poppins" w:cs="Poppins"/>
          <w:color w:val="22252A"/>
        </w:rPr>
        <w:t>II,</w:t>
      </w:r>
      <w:r>
        <w:rPr>
          <w:rStyle w:val="Uwydatnienie"/>
          <w:rFonts w:ascii="Poppins" w:eastAsiaTheme="majorEastAsia" w:hAnsi="Poppins" w:cs="Poppins"/>
          <w:color w:val="22252A"/>
        </w:rPr>
        <w:t>Konstytucje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, dekrety, deklaracje. Tekst łacińsko-polski</w:t>
      </w:r>
      <w:r>
        <w:rPr>
          <w:rFonts w:ascii="Poppins" w:hAnsi="Poppins" w:cs="Poppins"/>
          <w:color w:val="22252A"/>
        </w:rPr>
        <w:t>, Poznań 2008, s. 450-475.</w:t>
      </w:r>
    </w:p>
    <w:p w14:paraId="42F19795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DA     -       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apostolatu </w:t>
      </w:r>
      <w:proofErr w:type="spellStart"/>
      <w:r>
        <w:rPr>
          <w:rFonts w:ascii="Poppins" w:hAnsi="Poppins" w:cs="Poppins"/>
          <w:color w:val="22252A"/>
        </w:rPr>
        <w:t>laicorum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Apostolicam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actuositatem</w:t>
      </w:r>
      <w:proofErr w:type="spellEnd"/>
      <w:r>
        <w:rPr>
          <w:rFonts w:ascii="Poppins" w:hAnsi="Poppins" w:cs="Poppins"/>
          <w:color w:val="22252A"/>
        </w:rPr>
        <w:t>, 18.11.1965, AAS 58 (1966), s. 837-864; tekst polski: Sobór Watykański II, Dekret o apostolstwie świeckich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Apostolicam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actuositatem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580-629.</w:t>
      </w:r>
    </w:p>
    <w:p w14:paraId="49510B97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DM       -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activitate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missionali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Ecclesiae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Ad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gentes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divinitus</w:t>
      </w:r>
      <w:proofErr w:type="spellEnd"/>
      <w:r>
        <w:rPr>
          <w:rFonts w:ascii="Poppins" w:hAnsi="Poppins" w:cs="Poppins"/>
          <w:color w:val="22252A"/>
        </w:rPr>
        <w:t>, 7.12.1965, AAS 58 (1966), s. 947-990; tekst polski: Sobór Watykański II, Dekret o misyjnej działalności Kościoła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Ad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gentes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divinitus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674-743.</w:t>
      </w:r>
    </w:p>
    <w:p w14:paraId="45367F3D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DP     -       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Decretum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presbyterorum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ministerio</w:t>
      </w:r>
      <w:proofErr w:type="spellEnd"/>
      <w:r>
        <w:rPr>
          <w:rFonts w:ascii="Poppins" w:hAnsi="Poppins" w:cs="Poppins"/>
          <w:color w:val="22252A"/>
        </w:rPr>
        <w:t xml:space="preserve"> et </w:t>
      </w:r>
      <w:proofErr w:type="spellStart"/>
      <w:r>
        <w:rPr>
          <w:rFonts w:ascii="Poppins" w:hAnsi="Poppins" w:cs="Poppins"/>
          <w:color w:val="22252A"/>
        </w:rPr>
        <w:t>vita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Presbyterorum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ordinis</w:t>
      </w:r>
      <w:proofErr w:type="spellEnd"/>
      <w:r>
        <w:rPr>
          <w:rFonts w:ascii="Poppins" w:hAnsi="Poppins" w:cs="Poppins"/>
          <w:color w:val="22252A"/>
        </w:rPr>
        <w:t>, 7.12.1965, AAS 58 (1966), s. 991-1024; tekst polski: Sobór Watykański II, Dekret o posłudze i życiu prezbiterów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Presbyterorum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ordinis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750-805.</w:t>
      </w:r>
    </w:p>
    <w:p w14:paraId="56BC29C4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Style w:val="Pogrubienie"/>
          <w:rFonts w:ascii="Poppins" w:eastAsiaTheme="majorEastAsia" w:hAnsi="Poppins" w:cs="Poppins"/>
          <w:color w:val="22252A"/>
        </w:rPr>
        <w:t>Deklaracje:</w:t>
      </w:r>
    </w:p>
    <w:p w14:paraId="0B9B1F8B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DWCH  -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Declaratio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educatione</w:t>
      </w:r>
      <w:proofErr w:type="spellEnd"/>
      <w:r>
        <w:rPr>
          <w:rFonts w:ascii="Poppins" w:hAnsi="Poppins" w:cs="Poppins"/>
          <w:color w:val="22252A"/>
        </w:rPr>
        <w:t xml:space="preserve"> Christiana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Gravissimum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educationis</w:t>
      </w:r>
      <w:proofErr w:type="spellEnd"/>
      <w:r>
        <w:rPr>
          <w:rFonts w:ascii="Poppins" w:hAnsi="Poppins" w:cs="Poppins"/>
          <w:color w:val="22252A"/>
        </w:rPr>
        <w:t>, 28.10.1965, AAS 58 (1966), s. 728-739; tekst polski: Sobór Watykański II, Deklaracja o wychowaniu chrześcijańskim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Gravissimum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educationis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489-509.</w:t>
      </w:r>
    </w:p>
    <w:p w14:paraId="5915DB15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DRN   -       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Declaratio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Ecclesiae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habitudine</w:t>
      </w:r>
      <w:proofErr w:type="spellEnd"/>
      <w:r>
        <w:rPr>
          <w:rFonts w:ascii="Poppins" w:hAnsi="Poppins" w:cs="Poppins"/>
          <w:color w:val="22252A"/>
        </w:rPr>
        <w:t xml:space="preserve"> ad </w:t>
      </w:r>
      <w:proofErr w:type="spellStart"/>
      <w:r>
        <w:rPr>
          <w:rFonts w:ascii="Poppins" w:hAnsi="Poppins" w:cs="Poppins"/>
          <w:color w:val="22252A"/>
        </w:rPr>
        <w:t>religiones</w:t>
      </w:r>
      <w:proofErr w:type="spellEnd"/>
      <w:r>
        <w:rPr>
          <w:rFonts w:ascii="Poppins" w:hAnsi="Poppins" w:cs="Poppins"/>
          <w:color w:val="22252A"/>
        </w:rPr>
        <w:t xml:space="preserve"> non-</w:t>
      </w:r>
      <w:proofErr w:type="spellStart"/>
      <w:r>
        <w:rPr>
          <w:rFonts w:ascii="Poppins" w:hAnsi="Poppins" w:cs="Poppins"/>
          <w:color w:val="22252A"/>
        </w:rPr>
        <w:t>christiana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Nostra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aetate</w:t>
      </w:r>
      <w:proofErr w:type="spellEnd"/>
      <w:r>
        <w:rPr>
          <w:rFonts w:ascii="Poppins" w:hAnsi="Poppins" w:cs="Poppins"/>
          <w:color w:val="22252A"/>
        </w:rPr>
        <w:t>, 28.10.1965, AAS 58 (1966), s. 740-744; tekst polski: Sobór Watykański II, Deklaracja stosunku Kościoła do religii niechrześcijańskich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Nostra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aetate</w:t>
      </w:r>
      <w:proofErr w:type="spellEnd"/>
      <w:r>
        <w:rPr>
          <w:rFonts w:ascii="Poppins" w:hAnsi="Poppins" w:cs="Poppins"/>
          <w:color w:val="22252A"/>
        </w:rPr>
        <w:t>, w: Sobór Watykański II,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Konstytucje, dekrety, deklaracje. Tekst łacińsko-polski</w:t>
      </w:r>
      <w:r>
        <w:rPr>
          <w:rFonts w:ascii="Poppins" w:hAnsi="Poppins" w:cs="Poppins"/>
          <w:color w:val="22252A"/>
        </w:rPr>
        <w:t>, Poznań 2008, s. 520-527.</w:t>
      </w:r>
    </w:p>
    <w:p w14:paraId="36828853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lastRenderedPageBreak/>
        <w:t>DWR   -      </w:t>
      </w:r>
      <w:proofErr w:type="spellStart"/>
      <w:r>
        <w:rPr>
          <w:rFonts w:ascii="Poppins" w:hAnsi="Poppins" w:cs="Poppins"/>
          <w:color w:val="22252A"/>
        </w:rPr>
        <w:t>Sacrosanctum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Concilium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Oecumenicum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Vaticanum</w:t>
      </w:r>
      <w:proofErr w:type="spellEnd"/>
      <w:r>
        <w:rPr>
          <w:rFonts w:ascii="Poppins" w:hAnsi="Poppins" w:cs="Poppins"/>
          <w:color w:val="22252A"/>
        </w:rPr>
        <w:t xml:space="preserve"> II, </w:t>
      </w:r>
      <w:proofErr w:type="spellStart"/>
      <w:r>
        <w:rPr>
          <w:rFonts w:ascii="Poppins" w:hAnsi="Poppins" w:cs="Poppins"/>
          <w:color w:val="22252A"/>
        </w:rPr>
        <w:t>Declaratio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libertate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religiosa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Dignitatis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humanae</w:t>
      </w:r>
      <w:proofErr w:type="spellEnd"/>
      <w:r>
        <w:rPr>
          <w:rFonts w:ascii="Poppins" w:hAnsi="Poppins" w:cs="Poppins"/>
          <w:color w:val="22252A"/>
        </w:rPr>
        <w:t>, 7.12.1965, AAS 58 (1966), s. 929-946; tekst polski: Sobór Watykański II, Deklaracja o wolności religijnej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Dignitatis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humanae</w:t>
      </w:r>
      <w:proofErr w:type="spellEnd"/>
      <w:r>
        <w:rPr>
          <w:rFonts w:ascii="Poppins" w:hAnsi="Poppins" w:cs="Poppins"/>
          <w:color w:val="22252A"/>
        </w:rPr>
        <w:t xml:space="preserve">, w: Sobór Watykański </w:t>
      </w:r>
      <w:proofErr w:type="spellStart"/>
      <w:r>
        <w:rPr>
          <w:rFonts w:ascii="Poppins" w:hAnsi="Poppins" w:cs="Poppins"/>
          <w:color w:val="22252A"/>
        </w:rPr>
        <w:t>II,</w:t>
      </w:r>
      <w:r>
        <w:rPr>
          <w:rStyle w:val="Uwydatnienie"/>
          <w:rFonts w:ascii="Poppins" w:eastAsiaTheme="majorEastAsia" w:hAnsi="Poppins" w:cs="Poppins"/>
          <w:color w:val="22252A"/>
        </w:rPr>
        <w:t>Konstytucje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, dekrety, deklaracje. Tekst łacińsko-polski</w:t>
      </w:r>
      <w:r>
        <w:rPr>
          <w:rFonts w:ascii="Poppins" w:hAnsi="Poppins" w:cs="Poppins"/>
          <w:color w:val="22252A"/>
        </w:rPr>
        <w:t>, Poznań 2008, s. 639-661.</w:t>
      </w:r>
    </w:p>
    <w:p w14:paraId="48B4ADDF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Style w:val="Pogrubienie"/>
          <w:rFonts w:ascii="Poppins" w:eastAsiaTheme="majorEastAsia" w:hAnsi="Poppins" w:cs="Poppins"/>
          <w:color w:val="22252A"/>
        </w:rPr>
        <w:t>Prace kodyfikacyjne</w:t>
      </w:r>
    </w:p>
    <w:p w14:paraId="567F160F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SCIC75  -    </w:t>
      </w:r>
      <w:proofErr w:type="spellStart"/>
      <w:r>
        <w:rPr>
          <w:rFonts w:ascii="Poppins" w:hAnsi="Poppins" w:cs="Poppins"/>
          <w:color w:val="22252A"/>
        </w:rPr>
        <w:t>Pontificia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Commissio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Codici</w:t>
      </w:r>
      <w:proofErr w:type="spellEnd"/>
      <w:r>
        <w:rPr>
          <w:rFonts w:ascii="Poppins" w:hAnsi="Poppins" w:cs="Poppins"/>
          <w:color w:val="22252A"/>
        </w:rPr>
        <w:t xml:space="preserve"> Iuris </w:t>
      </w:r>
      <w:proofErr w:type="spellStart"/>
      <w:r>
        <w:rPr>
          <w:rFonts w:ascii="Poppins" w:hAnsi="Poppins" w:cs="Poppins"/>
          <w:color w:val="22252A"/>
        </w:rPr>
        <w:t>Canonici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Recognoscendo</w:t>
      </w:r>
      <w:proofErr w:type="spellEnd"/>
      <w:r>
        <w:rPr>
          <w:rFonts w:ascii="Poppins" w:hAnsi="Poppins" w:cs="Poppins"/>
          <w:color w:val="22252A"/>
        </w:rPr>
        <w:t>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Schema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documenti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pontificii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quo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disciplina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canonica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de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sacramentis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recognoscitur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Typis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Polyglottis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Vaticanis</w:t>
      </w:r>
      <w:proofErr w:type="spellEnd"/>
      <w:r>
        <w:rPr>
          <w:rFonts w:ascii="Poppins" w:hAnsi="Poppins" w:cs="Poppins"/>
          <w:color w:val="22252A"/>
        </w:rPr>
        <w:t xml:space="preserve"> 1975.</w:t>
      </w:r>
    </w:p>
    <w:p w14:paraId="647E1351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SCIC80   -   </w:t>
      </w:r>
      <w:proofErr w:type="spellStart"/>
      <w:r>
        <w:rPr>
          <w:rFonts w:ascii="Poppins" w:hAnsi="Poppins" w:cs="Poppins"/>
          <w:color w:val="22252A"/>
        </w:rPr>
        <w:t>Pontificia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Commissio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Codici</w:t>
      </w:r>
      <w:proofErr w:type="spellEnd"/>
      <w:r>
        <w:rPr>
          <w:rFonts w:ascii="Poppins" w:hAnsi="Poppins" w:cs="Poppins"/>
          <w:color w:val="22252A"/>
        </w:rPr>
        <w:t xml:space="preserve"> Iuris </w:t>
      </w:r>
      <w:proofErr w:type="spellStart"/>
      <w:r>
        <w:rPr>
          <w:rFonts w:ascii="Poppins" w:hAnsi="Poppins" w:cs="Poppins"/>
          <w:color w:val="22252A"/>
        </w:rPr>
        <w:t>Canonici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Recognoscendo</w:t>
      </w:r>
      <w:proofErr w:type="spellEnd"/>
      <w:r>
        <w:rPr>
          <w:rFonts w:ascii="Poppins" w:hAnsi="Poppins" w:cs="Poppins"/>
          <w:color w:val="22252A"/>
        </w:rPr>
        <w:t>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Schema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Codicis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Iuris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-nici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iuxta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animadversiones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S.R.E.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Cardinalium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Episcoporum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Conferentiam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Dicasteriorum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Curiae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Romanae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Universitatum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Facultatumque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ecclesiasticarum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necnon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Superio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-rum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Institutorum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vitae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consecratae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recogitum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(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Patribus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Commissioni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reservatum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)</w:t>
      </w:r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Libreria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Editrice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Vaticana</w:t>
      </w:r>
      <w:proofErr w:type="spellEnd"/>
      <w:r>
        <w:rPr>
          <w:rFonts w:ascii="Poppins" w:hAnsi="Poppins" w:cs="Poppins"/>
          <w:color w:val="22252A"/>
        </w:rPr>
        <w:t xml:space="preserve"> 1980.</w:t>
      </w:r>
    </w:p>
    <w:p w14:paraId="53B7EA68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SCIC81    -  </w:t>
      </w:r>
      <w:proofErr w:type="spellStart"/>
      <w:r>
        <w:rPr>
          <w:rFonts w:ascii="Poppins" w:hAnsi="Poppins" w:cs="Poppins"/>
          <w:color w:val="22252A"/>
        </w:rPr>
        <w:t>Pontificia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Commissio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Codici</w:t>
      </w:r>
      <w:proofErr w:type="spellEnd"/>
      <w:r>
        <w:rPr>
          <w:rFonts w:ascii="Poppins" w:hAnsi="Poppins" w:cs="Poppins"/>
          <w:color w:val="22252A"/>
        </w:rPr>
        <w:t xml:space="preserve"> Iuris </w:t>
      </w:r>
      <w:proofErr w:type="spellStart"/>
      <w:r>
        <w:rPr>
          <w:rFonts w:ascii="Poppins" w:hAnsi="Poppins" w:cs="Poppins"/>
          <w:color w:val="22252A"/>
        </w:rPr>
        <w:t>Canonici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Recognoscendo</w:t>
      </w:r>
      <w:proofErr w:type="spellEnd"/>
      <w:r>
        <w:rPr>
          <w:rFonts w:ascii="Poppins" w:hAnsi="Poppins" w:cs="Poppins"/>
          <w:color w:val="22252A"/>
        </w:rPr>
        <w:t>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Relatio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complectens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synthe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-sim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animadversionum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ab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Em.mis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atque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Exc.mis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Patribus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Commissionis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ad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novissimum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schema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Codicis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Iuris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Canonicis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exhibitarum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cum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responsionibus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a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secretaria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et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consultoribus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datis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(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Patribus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Commissionis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stricte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reservata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)</w:t>
      </w:r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Typis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Polyglottis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Vaticanis</w:t>
      </w:r>
      <w:proofErr w:type="spellEnd"/>
      <w:r>
        <w:rPr>
          <w:rFonts w:ascii="Poppins" w:hAnsi="Poppins" w:cs="Poppins"/>
          <w:color w:val="22252A"/>
        </w:rPr>
        <w:t xml:space="preserve"> 1981.</w:t>
      </w:r>
    </w:p>
    <w:p w14:paraId="51A88BC5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SCIC82  -    </w:t>
      </w:r>
      <w:proofErr w:type="spellStart"/>
      <w:r>
        <w:rPr>
          <w:rFonts w:ascii="Poppins" w:hAnsi="Poppins" w:cs="Poppins"/>
          <w:color w:val="22252A"/>
        </w:rPr>
        <w:t>Pontificia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Commissio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Codici</w:t>
      </w:r>
      <w:proofErr w:type="spellEnd"/>
      <w:r>
        <w:rPr>
          <w:rFonts w:ascii="Poppins" w:hAnsi="Poppins" w:cs="Poppins"/>
          <w:color w:val="22252A"/>
        </w:rPr>
        <w:t xml:space="preserve"> Iuris </w:t>
      </w:r>
      <w:proofErr w:type="spellStart"/>
      <w:r>
        <w:rPr>
          <w:rFonts w:ascii="Poppins" w:hAnsi="Poppins" w:cs="Poppins"/>
          <w:color w:val="22252A"/>
        </w:rPr>
        <w:t>Canonici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Recognoscendo</w:t>
      </w:r>
      <w:proofErr w:type="spellEnd"/>
      <w:r>
        <w:rPr>
          <w:rFonts w:ascii="Poppins" w:hAnsi="Poppins" w:cs="Poppins"/>
          <w:color w:val="22252A"/>
        </w:rPr>
        <w:t>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Codex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Iuris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Canonici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.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Schema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novissimum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post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consultationem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S.R.E.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Cardinalium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Episcoporum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Conferenta-rium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Dicasteriorum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Curiae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Romanae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Universitatum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Facultatumque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ecclesiasticarum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necnon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Superiorum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Intitutiorum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vitae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consecratae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recognitum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iuxta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placita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Patrum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Commissionis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deinde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emendatum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atque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Summo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Pontifici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praesentatum</w:t>
      </w:r>
      <w:proofErr w:type="spellEnd"/>
      <w:r>
        <w:rPr>
          <w:rFonts w:ascii="Poppins" w:hAnsi="Poppins" w:cs="Poppins"/>
          <w:color w:val="22252A"/>
        </w:rPr>
        <w:t xml:space="preserve">, E </w:t>
      </w:r>
      <w:proofErr w:type="spellStart"/>
      <w:r>
        <w:rPr>
          <w:rFonts w:ascii="Poppins" w:hAnsi="Poppins" w:cs="Poppins"/>
          <w:color w:val="22252A"/>
        </w:rPr>
        <w:t>Civitate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Vaticana</w:t>
      </w:r>
      <w:proofErr w:type="spellEnd"/>
      <w:r>
        <w:rPr>
          <w:rFonts w:ascii="Poppins" w:hAnsi="Poppins" w:cs="Poppins"/>
          <w:color w:val="22252A"/>
        </w:rPr>
        <w:t xml:space="preserve"> 1982.</w:t>
      </w:r>
    </w:p>
    <w:p w14:paraId="4A06E54C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SCCEO80  - </w:t>
      </w:r>
      <w:proofErr w:type="spellStart"/>
      <w:r>
        <w:rPr>
          <w:rFonts w:ascii="Poppins" w:hAnsi="Poppins" w:cs="Poppins"/>
          <w:color w:val="22252A"/>
        </w:rPr>
        <w:t>Pontificia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Commissio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Codici</w:t>
      </w:r>
      <w:proofErr w:type="spellEnd"/>
      <w:r>
        <w:rPr>
          <w:rFonts w:ascii="Poppins" w:hAnsi="Poppins" w:cs="Poppins"/>
          <w:color w:val="22252A"/>
        </w:rPr>
        <w:t xml:space="preserve"> Iuris </w:t>
      </w:r>
      <w:proofErr w:type="spellStart"/>
      <w:r>
        <w:rPr>
          <w:rFonts w:ascii="Poppins" w:hAnsi="Poppins" w:cs="Poppins"/>
          <w:color w:val="22252A"/>
        </w:rPr>
        <w:t>Canonici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Orientali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Recognoscendo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Schema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canonum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culti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divino</w:t>
      </w:r>
      <w:proofErr w:type="spellEnd"/>
      <w:r>
        <w:rPr>
          <w:rFonts w:ascii="Poppins" w:hAnsi="Poppins" w:cs="Poppins"/>
          <w:color w:val="22252A"/>
        </w:rPr>
        <w:t xml:space="preserve"> et </w:t>
      </w:r>
      <w:proofErr w:type="spellStart"/>
      <w:r>
        <w:rPr>
          <w:rFonts w:ascii="Poppins" w:hAnsi="Poppins" w:cs="Poppins"/>
          <w:color w:val="22252A"/>
        </w:rPr>
        <w:t>praesertim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Sacramentis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Romae</w:t>
      </w:r>
      <w:proofErr w:type="spellEnd"/>
      <w:r>
        <w:rPr>
          <w:rFonts w:ascii="Poppins" w:hAnsi="Poppins" w:cs="Poppins"/>
          <w:color w:val="22252A"/>
        </w:rPr>
        <w:t xml:space="preserve"> 1980.</w:t>
      </w:r>
    </w:p>
    <w:p w14:paraId="0597818F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SCCEO86  - </w:t>
      </w:r>
      <w:proofErr w:type="spellStart"/>
      <w:r>
        <w:rPr>
          <w:rFonts w:ascii="Poppins" w:hAnsi="Poppins" w:cs="Poppins"/>
          <w:color w:val="22252A"/>
        </w:rPr>
        <w:t>Pontificia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Commissio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Codici</w:t>
      </w:r>
      <w:proofErr w:type="spellEnd"/>
      <w:r>
        <w:rPr>
          <w:rFonts w:ascii="Poppins" w:hAnsi="Poppins" w:cs="Poppins"/>
          <w:color w:val="22252A"/>
        </w:rPr>
        <w:t xml:space="preserve"> Iuris </w:t>
      </w:r>
      <w:proofErr w:type="spellStart"/>
      <w:r>
        <w:rPr>
          <w:rFonts w:ascii="Poppins" w:hAnsi="Poppins" w:cs="Poppins"/>
          <w:color w:val="22252A"/>
        </w:rPr>
        <w:t>Canonici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Orientali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Recognoscendo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Schema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Codicis</w:t>
      </w:r>
      <w:proofErr w:type="spellEnd"/>
      <w:r>
        <w:rPr>
          <w:rFonts w:ascii="Poppins" w:hAnsi="Poppins" w:cs="Poppins"/>
          <w:color w:val="22252A"/>
        </w:rPr>
        <w:t xml:space="preserve"> Iuris </w:t>
      </w:r>
      <w:proofErr w:type="spellStart"/>
      <w:r>
        <w:rPr>
          <w:rFonts w:ascii="Poppins" w:hAnsi="Poppins" w:cs="Poppins"/>
          <w:color w:val="22252A"/>
        </w:rPr>
        <w:t>Canonici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Orientalis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Romae</w:t>
      </w:r>
      <w:proofErr w:type="spellEnd"/>
      <w:r>
        <w:rPr>
          <w:rFonts w:ascii="Poppins" w:hAnsi="Poppins" w:cs="Poppins"/>
          <w:color w:val="22252A"/>
        </w:rPr>
        <w:t xml:space="preserve"> 1986.</w:t>
      </w:r>
    </w:p>
    <w:p w14:paraId="20520279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Style w:val="Pogrubienie"/>
          <w:rFonts w:ascii="Poppins" w:eastAsiaTheme="majorEastAsia" w:hAnsi="Poppins" w:cs="Poppins"/>
          <w:color w:val="22252A"/>
        </w:rPr>
        <w:lastRenderedPageBreak/>
        <w:t>Kodyfikacje i Katechizm</w:t>
      </w:r>
    </w:p>
    <w:p w14:paraId="0535A64A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CIC/17   -   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Codex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Iuris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Canonici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Pii X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Pontificis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Maximi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iussu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digestus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Benedicti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Papae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XV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auctoritate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promulgatus</w:t>
      </w:r>
      <w:proofErr w:type="spellEnd"/>
      <w:r>
        <w:rPr>
          <w:rFonts w:ascii="Poppins" w:hAnsi="Poppins" w:cs="Poppins"/>
          <w:color w:val="22252A"/>
        </w:rPr>
        <w:t>, 27.05.1917, AAS 09 (1917), pars II, s. 1-594.</w:t>
      </w:r>
    </w:p>
    <w:p w14:paraId="76391F8C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KPK/83    - 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Codex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Iuris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Canonici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auctoritate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Ioannis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Pauli PP. II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promulgatus</w:t>
      </w:r>
      <w:proofErr w:type="spellEnd"/>
      <w:r>
        <w:rPr>
          <w:rFonts w:ascii="Poppins" w:hAnsi="Poppins" w:cs="Poppins"/>
          <w:color w:val="22252A"/>
        </w:rPr>
        <w:t>, 25.01.1983, AAS 75 (1983), pars II, s. 1-317; tekst polski: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Codex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Iuris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Canonici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auctoritate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Ioannis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Pauli PP.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II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promulgatus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.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Kodeks prawa kanonicznego promulgowany przez papieża Jana Pawła II w dniu 25 stycznia 1983 roku.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Fonts w:ascii="Poppins" w:hAnsi="Poppins" w:cs="Poppins"/>
          <w:color w:val="22252A"/>
        </w:rPr>
        <w:t>Stan prawny na dzień 18 maja 2022. Zaktualizowany przekład na język polski, Poznań 2022.</w:t>
      </w:r>
    </w:p>
    <w:p w14:paraId="087C46AF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CAS     -     Pius XII, Motu </w:t>
      </w:r>
      <w:proofErr w:type="spellStart"/>
      <w:r>
        <w:rPr>
          <w:rFonts w:ascii="Poppins" w:hAnsi="Poppins" w:cs="Poppins"/>
          <w:color w:val="22252A"/>
        </w:rPr>
        <w:t>proprio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disciplina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Sacramenti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Matrimonii</w:t>
      </w:r>
      <w:proofErr w:type="spellEnd"/>
      <w:r>
        <w:rPr>
          <w:rFonts w:ascii="Poppins" w:hAnsi="Poppins" w:cs="Poppins"/>
          <w:color w:val="22252A"/>
        </w:rPr>
        <w:t xml:space="preserve"> pro </w:t>
      </w:r>
      <w:proofErr w:type="spellStart"/>
      <w:r>
        <w:rPr>
          <w:rFonts w:ascii="Poppins" w:hAnsi="Poppins" w:cs="Poppins"/>
          <w:color w:val="22252A"/>
        </w:rPr>
        <w:t>Ecclesia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Orientali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Crebrae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allatae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sunt</w:t>
      </w:r>
      <w:proofErr w:type="spellEnd"/>
      <w:r>
        <w:rPr>
          <w:rFonts w:ascii="Poppins" w:hAnsi="Poppins" w:cs="Poppins"/>
          <w:color w:val="22252A"/>
        </w:rPr>
        <w:t>, 22.02.1949, AAS 41 (1949), s. 89-119</w:t>
      </w:r>
    </w:p>
    <w:p w14:paraId="22B04E9D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SN     -       Pius XII, Motu </w:t>
      </w:r>
      <w:proofErr w:type="spellStart"/>
      <w:r>
        <w:rPr>
          <w:rFonts w:ascii="Poppins" w:hAnsi="Poppins" w:cs="Poppins"/>
          <w:color w:val="22252A"/>
        </w:rPr>
        <w:t>proprio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iudiciis</w:t>
      </w:r>
      <w:proofErr w:type="spellEnd"/>
      <w:r>
        <w:rPr>
          <w:rFonts w:ascii="Poppins" w:hAnsi="Poppins" w:cs="Poppins"/>
          <w:color w:val="22252A"/>
        </w:rPr>
        <w:t xml:space="preserve"> pro </w:t>
      </w:r>
      <w:proofErr w:type="spellStart"/>
      <w:r>
        <w:rPr>
          <w:rFonts w:ascii="Poppins" w:hAnsi="Poppins" w:cs="Poppins"/>
          <w:color w:val="22252A"/>
        </w:rPr>
        <w:t>Ecclesia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Orientali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Sollicitudinem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Nostram</w:t>
      </w:r>
      <w:proofErr w:type="spellEnd"/>
      <w:r>
        <w:rPr>
          <w:rFonts w:ascii="Poppins" w:hAnsi="Poppins" w:cs="Poppins"/>
          <w:color w:val="22252A"/>
        </w:rPr>
        <w:t>, 06.01.1950, AAS 42 (1950), s. 5-120.</w:t>
      </w:r>
    </w:p>
    <w:p w14:paraId="60C4A8DC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CCEO    -   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Codex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Canonum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Ecclesiarum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Orientalium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auctoritate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Ioannis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Pauli PP.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II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promulgatus</w:t>
      </w:r>
      <w:proofErr w:type="spellEnd"/>
      <w:r>
        <w:rPr>
          <w:rFonts w:ascii="Poppins" w:hAnsi="Poppins" w:cs="Poppins"/>
          <w:color w:val="22252A"/>
        </w:rPr>
        <w:t>, 18.10.1990, AAS 82 (1990), s. 1045-1364; tekst polski: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Kodeks Kanonów Kościołów Wschodnich promulgowany przez papieża Jana Pawła II</w:t>
      </w:r>
      <w:r>
        <w:rPr>
          <w:rFonts w:ascii="Poppins" w:hAnsi="Poppins" w:cs="Poppins"/>
          <w:color w:val="22252A"/>
        </w:rPr>
        <w:t>, Lublin 2002.</w:t>
      </w:r>
    </w:p>
    <w:p w14:paraId="738EF93A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KKK    -     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Catechismus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Catholicae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Ecclesiae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Libreria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Editrice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Vaticana</w:t>
      </w:r>
      <w:proofErr w:type="spellEnd"/>
      <w:r>
        <w:rPr>
          <w:rFonts w:ascii="Poppins" w:hAnsi="Poppins" w:cs="Poppins"/>
          <w:color w:val="22252A"/>
        </w:rPr>
        <w:t xml:space="preserve"> 1997; tekst polski: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Katechizm Kościoła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Katolickego</w:t>
      </w:r>
      <w:proofErr w:type="spellEnd"/>
      <w:r>
        <w:rPr>
          <w:rFonts w:ascii="Poppins" w:hAnsi="Poppins" w:cs="Poppins"/>
          <w:color w:val="22252A"/>
        </w:rPr>
        <w:t>, II Wydanie poprawione i uzupełnione, Poznań 2020.</w:t>
      </w:r>
    </w:p>
    <w:p w14:paraId="4EFC2932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Style w:val="Pogrubienie"/>
          <w:rFonts w:ascii="Poppins" w:eastAsiaTheme="majorEastAsia" w:hAnsi="Poppins" w:cs="Poppins"/>
          <w:color w:val="22252A"/>
        </w:rPr>
        <w:t>Inne dokumenty</w:t>
      </w:r>
    </w:p>
    <w:p w14:paraId="3AC5380F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FC        -     </w:t>
      </w:r>
      <w:proofErr w:type="spellStart"/>
      <w:r>
        <w:rPr>
          <w:rFonts w:ascii="Poppins" w:hAnsi="Poppins" w:cs="Poppins"/>
          <w:color w:val="22252A"/>
        </w:rPr>
        <w:t>Ioannis</w:t>
      </w:r>
      <w:proofErr w:type="spellEnd"/>
      <w:r>
        <w:rPr>
          <w:rFonts w:ascii="Poppins" w:hAnsi="Poppins" w:cs="Poppins"/>
          <w:color w:val="22252A"/>
        </w:rPr>
        <w:t xml:space="preserve"> Pauli II, </w:t>
      </w:r>
      <w:proofErr w:type="spellStart"/>
      <w:r>
        <w:rPr>
          <w:rFonts w:ascii="Poppins" w:hAnsi="Poppins" w:cs="Poppins"/>
          <w:color w:val="22252A"/>
        </w:rPr>
        <w:t>Adhortatio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Apostolica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Familiaris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Consortio</w:t>
      </w:r>
      <w:proofErr w:type="spellEnd"/>
      <w:r>
        <w:rPr>
          <w:rFonts w:ascii="Poppins" w:hAnsi="Poppins" w:cs="Poppins"/>
          <w:color w:val="22252A"/>
        </w:rPr>
        <w:t xml:space="preserve">, 22.11.1981, AAS 74 (1982), s. 81-191; tekst polski: Adhortacja Apostolska Familiaris </w:t>
      </w:r>
      <w:proofErr w:type="spellStart"/>
      <w:r>
        <w:rPr>
          <w:rFonts w:ascii="Poppins" w:hAnsi="Poppins" w:cs="Poppins"/>
          <w:color w:val="22252A"/>
        </w:rPr>
        <w:t>Consortio</w:t>
      </w:r>
      <w:proofErr w:type="spellEnd"/>
      <w:r>
        <w:rPr>
          <w:rFonts w:ascii="Poppins" w:hAnsi="Poppins" w:cs="Poppins"/>
          <w:color w:val="22252A"/>
        </w:rPr>
        <w:t xml:space="preserve"> Ojca świętego Jana Pawła II do biskupów, kapłanów i wiernych całego Kościoła katolickiego o zadaniach rodziny chrześcijańskiej w świecie współczesnym, w: Adhortacje Apostolskie Ojca świętego Jana Pawła II, t. I. 1979-1995, Kraków 2006, s. 89-213.</w:t>
      </w:r>
    </w:p>
    <w:p w14:paraId="3B046992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DC      -      </w:t>
      </w:r>
      <w:proofErr w:type="spellStart"/>
      <w:r>
        <w:rPr>
          <w:rFonts w:ascii="Poppins" w:hAnsi="Poppins" w:cs="Poppins"/>
          <w:color w:val="22252A"/>
        </w:rPr>
        <w:t>Pontificium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Consilium</w:t>
      </w:r>
      <w:proofErr w:type="spellEnd"/>
      <w:r>
        <w:rPr>
          <w:rFonts w:ascii="Poppins" w:hAnsi="Poppins" w:cs="Poppins"/>
          <w:color w:val="22252A"/>
        </w:rPr>
        <w:t xml:space="preserve"> de </w:t>
      </w:r>
      <w:proofErr w:type="spellStart"/>
      <w:r>
        <w:rPr>
          <w:rFonts w:ascii="Poppins" w:hAnsi="Poppins" w:cs="Poppins"/>
          <w:color w:val="22252A"/>
        </w:rPr>
        <w:t>Legum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Textibus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Instructio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servanda</w:t>
      </w:r>
      <w:proofErr w:type="spellEnd"/>
      <w:r>
        <w:rPr>
          <w:rFonts w:ascii="Poppins" w:hAnsi="Poppins" w:cs="Poppins"/>
          <w:color w:val="22252A"/>
        </w:rPr>
        <w:t xml:space="preserve"> a </w:t>
      </w:r>
      <w:proofErr w:type="spellStart"/>
      <w:r>
        <w:rPr>
          <w:rFonts w:ascii="Poppins" w:hAnsi="Poppins" w:cs="Poppins"/>
          <w:color w:val="22252A"/>
        </w:rPr>
        <w:t>tribunalibus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dioecanis</w:t>
      </w:r>
      <w:proofErr w:type="spellEnd"/>
      <w:r>
        <w:rPr>
          <w:rFonts w:ascii="Poppins" w:hAnsi="Poppins" w:cs="Poppins"/>
          <w:color w:val="22252A"/>
        </w:rPr>
        <w:t xml:space="preserve"> et </w:t>
      </w:r>
      <w:proofErr w:type="spellStart"/>
      <w:r>
        <w:rPr>
          <w:rFonts w:ascii="Poppins" w:hAnsi="Poppins" w:cs="Poppins"/>
          <w:color w:val="22252A"/>
        </w:rPr>
        <w:t>interdioecesanis</w:t>
      </w:r>
      <w:proofErr w:type="spellEnd"/>
      <w:r>
        <w:rPr>
          <w:rFonts w:ascii="Poppins" w:hAnsi="Poppins" w:cs="Poppins"/>
          <w:color w:val="22252A"/>
        </w:rPr>
        <w:t xml:space="preserve"> in </w:t>
      </w:r>
      <w:proofErr w:type="spellStart"/>
      <w:r>
        <w:rPr>
          <w:rFonts w:ascii="Poppins" w:hAnsi="Poppins" w:cs="Poppins"/>
          <w:color w:val="22252A"/>
        </w:rPr>
        <w:t>pertractandis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causis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nullitatis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matrimonii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Dignitas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connubii</w:t>
      </w:r>
      <w:proofErr w:type="spellEnd"/>
      <w:r>
        <w:rPr>
          <w:rFonts w:ascii="Poppins" w:hAnsi="Poppins" w:cs="Poppins"/>
          <w:color w:val="22252A"/>
        </w:rPr>
        <w:t xml:space="preserve">, 25.01.2005, </w:t>
      </w:r>
      <w:proofErr w:type="spellStart"/>
      <w:r>
        <w:rPr>
          <w:rFonts w:ascii="Poppins" w:hAnsi="Poppins" w:cs="Poppins"/>
          <w:color w:val="22252A"/>
        </w:rPr>
        <w:t>Città</w:t>
      </w:r>
      <w:proofErr w:type="spellEnd"/>
      <w:r>
        <w:rPr>
          <w:rFonts w:ascii="Poppins" w:hAnsi="Poppins" w:cs="Poppins"/>
          <w:color w:val="22252A"/>
        </w:rPr>
        <w:t xml:space="preserve"> del </w:t>
      </w:r>
      <w:proofErr w:type="spellStart"/>
      <w:r>
        <w:rPr>
          <w:rFonts w:ascii="Poppins" w:hAnsi="Poppins" w:cs="Poppins"/>
          <w:color w:val="22252A"/>
        </w:rPr>
        <w:t>Vaticano</w:t>
      </w:r>
      <w:proofErr w:type="spellEnd"/>
      <w:r>
        <w:rPr>
          <w:rFonts w:ascii="Poppins" w:hAnsi="Poppins" w:cs="Poppins"/>
          <w:color w:val="22252A"/>
        </w:rPr>
        <w:t xml:space="preserve"> 2005; tekst </w:t>
      </w:r>
      <w:r>
        <w:rPr>
          <w:rFonts w:ascii="Poppins" w:hAnsi="Poppins" w:cs="Poppins"/>
          <w:color w:val="22252A"/>
        </w:rPr>
        <w:lastRenderedPageBreak/>
        <w:t xml:space="preserve">polski: Papieska Rada ds. Tekstów </w:t>
      </w:r>
      <w:proofErr w:type="spellStart"/>
      <w:r>
        <w:rPr>
          <w:rFonts w:ascii="Poppins" w:hAnsi="Poppins" w:cs="Poppins"/>
          <w:color w:val="22252A"/>
        </w:rPr>
        <w:t>Pawnych</w:t>
      </w:r>
      <w:proofErr w:type="spellEnd"/>
      <w:r>
        <w:rPr>
          <w:rFonts w:ascii="Poppins" w:hAnsi="Poppins" w:cs="Poppins"/>
          <w:color w:val="22252A"/>
        </w:rPr>
        <w:t>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Instrukcja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Dignitas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connubii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, którą należy zachowywać w sądach diecezjalnych i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międzydiecezjalnych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w prowadzeniu spraw o nieważność małżeństwa</w:t>
      </w:r>
      <w:r>
        <w:rPr>
          <w:rFonts w:ascii="Poppins" w:hAnsi="Poppins" w:cs="Poppins"/>
          <w:color w:val="22252A"/>
        </w:rPr>
        <w:t>, w: P. Majer (red.),</w:t>
      </w:r>
      <w:r>
        <w:rPr>
          <w:rStyle w:val="apple-converted-space"/>
          <w:rFonts w:ascii="Poppins" w:eastAsiaTheme="majorEastAsia" w:hAnsi="Poppins" w:cs="Poppins"/>
          <w:i/>
          <w:iCs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Codex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Iuris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Canonici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. Kodeks Prawa Kanonicznego. Komentarz</w:t>
      </w:r>
      <w:r>
        <w:rPr>
          <w:rFonts w:ascii="Poppins" w:hAnsi="Poppins" w:cs="Poppins"/>
          <w:color w:val="22252A"/>
        </w:rPr>
        <w:t>, wyd. 2, Warszawa 2023, s. 1208-1290.</w:t>
      </w:r>
    </w:p>
    <w:p w14:paraId="3352E2E0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 xml:space="preserve">OIM   -       </w:t>
      </w:r>
      <w:proofErr w:type="spellStart"/>
      <w:r>
        <w:rPr>
          <w:rFonts w:ascii="Poppins" w:hAnsi="Poppins" w:cs="Poppins"/>
          <w:color w:val="22252A"/>
        </w:rPr>
        <w:t>Benedictus</w:t>
      </w:r>
      <w:proofErr w:type="spellEnd"/>
      <w:r>
        <w:rPr>
          <w:rFonts w:ascii="Poppins" w:hAnsi="Poppins" w:cs="Poppins"/>
          <w:color w:val="22252A"/>
        </w:rPr>
        <w:t xml:space="preserve"> XVI, </w:t>
      </w:r>
      <w:proofErr w:type="spellStart"/>
      <w:r>
        <w:rPr>
          <w:rFonts w:ascii="Poppins" w:hAnsi="Poppins" w:cs="Poppins"/>
          <w:color w:val="22252A"/>
        </w:rPr>
        <w:t>Litterae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Apostolicae</w:t>
      </w:r>
      <w:proofErr w:type="spellEnd"/>
      <w:r>
        <w:rPr>
          <w:rFonts w:ascii="Poppins" w:hAnsi="Poppins" w:cs="Poppins"/>
          <w:color w:val="22252A"/>
        </w:rPr>
        <w:t xml:space="preserve"> motu </w:t>
      </w:r>
      <w:proofErr w:type="spellStart"/>
      <w:r>
        <w:rPr>
          <w:rFonts w:ascii="Poppins" w:hAnsi="Poppins" w:cs="Poppins"/>
          <w:color w:val="22252A"/>
        </w:rPr>
        <w:t>proprio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datae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Omnium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in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mentem</w:t>
      </w:r>
      <w:proofErr w:type="spellEnd"/>
      <w:r>
        <w:rPr>
          <w:rFonts w:ascii="Poppins" w:hAnsi="Poppins" w:cs="Poppins"/>
          <w:color w:val="22252A"/>
        </w:rPr>
        <w:t>, 26.10.2009, AAS 102 (2010), s. 8-10; tekst polski: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List apostolski «motu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proprio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‘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Omnium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in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menterm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’» na temat zmian w Kodeksie Prawa Kanonicznego</w:t>
      </w:r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L’Osservatore</w:t>
      </w:r>
      <w:proofErr w:type="spellEnd"/>
      <w:r>
        <w:rPr>
          <w:rFonts w:ascii="Poppins" w:hAnsi="Poppins" w:cs="Poppins"/>
          <w:color w:val="22252A"/>
        </w:rPr>
        <w:t xml:space="preserve"> Romano (wyd. polskie) 31 (2010) nr 5, s. 13-14.</w:t>
      </w:r>
    </w:p>
    <w:p w14:paraId="0DD6873E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MIDI     -    </w:t>
      </w:r>
      <w:proofErr w:type="spellStart"/>
      <w:r>
        <w:rPr>
          <w:rFonts w:ascii="Poppins" w:hAnsi="Poppins" w:cs="Poppins"/>
          <w:color w:val="22252A"/>
        </w:rPr>
        <w:t>Franciscus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Litterae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Apostolicae</w:t>
      </w:r>
      <w:proofErr w:type="spellEnd"/>
      <w:r>
        <w:rPr>
          <w:rFonts w:ascii="Poppins" w:hAnsi="Poppins" w:cs="Poppins"/>
          <w:color w:val="22252A"/>
        </w:rPr>
        <w:t xml:space="preserve"> motu </w:t>
      </w:r>
      <w:proofErr w:type="spellStart"/>
      <w:r>
        <w:rPr>
          <w:rFonts w:ascii="Poppins" w:hAnsi="Poppins" w:cs="Poppins"/>
          <w:color w:val="22252A"/>
        </w:rPr>
        <w:t>proprio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datae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Iudex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Dominus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Iesus</w:t>
      </w:r>
      <w:proofErr w:type="spellEnd"/>
      <w:r>
        <w:rPr>
          <w:rFonts w:ascii="Poppins" w:hAnsi="Poppins" w:cs="Poppins"/>
          <w:color w:val="22252A"/>
        </w:rPr>
        <w:t>, 15.08.2015, AAS 107 (2015), s. 958-970; tekst polski:, Papież Franciszek,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List apostolski motu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proprio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“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Iudex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Dominus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Iesus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>”, reformujący kanony Kodeksu Prawa Kanonicznego dotyczące spraw o orzeczenie nieważności małżeństwa (tekst łacińsko-polski)</w:t>
      </w:r>
      <w:r>
        <w:rPr>
          <w:rFonts w:ascii="Poppins" w:hAnsi="Poppins" w:cs="Poppins"/>
          <w:color w:val="22252A"/>
        </w:rPr>
        <w:t>, Tarnów 2015, s. 4-45.</w:t>
      </w:r>
    </w:p>
    <w:p w14:paraId="7A0EFD28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MMI    -      </w:t>
      </w:r>
      <w:proofErr w:type="spellStart"/>
      <w:r>
        <w:rPr>
          <w:rFonts w:ascii="Poppins" w:hAnsi="Poppins" w:cs="Poppins"/>
          <w:color w:val="22252A"/>
        </w:rPr>
        <w:t>Franciscus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Litterae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Apostolicae</w:t>
      </w:r>
      <w:proofErr w:type="spellEnd"/>
      <w:r>
        <w:rPr>
          <w:rFonts w:ascii="Poppins" w:hAnsi="Poppins" w:cs="Poppins"/>
          <w:color w:val="22252A"/>
        </w:rPr>
        <w:t xml:space="preserve"> motu </w:t>
      </w:r>
      <w:proofErr w:type="spellStart"/>
      <w:r>
        <w:rPr>
          <w:rFonts w:ascii="Poppins" w:hAnsi="Poppins" w:cs="Poppins"/>
          <w:color w:val="22252A"/>
        </w:rPr>
        <w:t>proprio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datae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et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misericors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Iesus</w:t>
      </w:r>
      <w:proofErr w:type="spellEnd"/>
      <w:r>
        <w:rPr>
          <w:rFonts w:ascii="Poppins" w:hAnsi="Poppins" w:cs="Poppins"/>
          <w:color w:val="22252A"/>
        </w:rPr>
        <w:t>, 15.08.2015, AAS 107 (2015), s. 946-957; tekst polski: Papież Franciszek,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List apostolski motu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proprio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“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Mitis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et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misericors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Iesus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”, reformujący kanony Kodeksu Kanonów Kościołów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Wschodnuch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dotyczące spraw o orzeczenie nieważności małżeństwa (tekst łacińsko-polski)</w:t>
      </w:r>
      <w:r>
        <w:rPr>
          <w:rFonts w:ascii="Poppins" w:hAnsi="Poppins" w:cs="Poppins"/>
          <w:color w:val="22252A"/>
        </w:rPr>
        <w:t>, Tarnów 2015, s. 46-87.</w:t>
      </w:r>
    </w:p>
    <w:p w14:paraId="2C12EB1B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AL      -      </w:t>
      </w:r>
      <w:proofErr w:type="spellStart"/>
      <w:r>
        <w:rPr>
          <w:rFonts w:ascii="Poppins" w:hAnsi="Poppins" w:cs="Poppins"/>
          <w:color w:val="22252A"/>
        </w:rPr>
        <w:t>Franciscus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Adhortatio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Apostolica</w:t>
      </w:r>
      <w:proofErr w:type="spellEnd"/>
      <w:r>
        <w:rPr>
          <w:rFonts w:ascii="Poppins" w:hAnsi="Poppins" w:cs="Poppins"/>
          <w:color w:val="22252A"/>
        </w:rPr>
        <w:t xml:space="preserve"> Post-</w:t>
      </w:r>
      <w:proofErr w:type="spellStart"/>
      <w:r>
        <w:rPr>
          <w:rFonts w:ascii="Poppins" w:hAnsi="Poppins" w:cs="Poppins"/>
          <w:color w:val="22252A"/>
        </w:rPr>
        <w:t>Synodalis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Amoris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Laetitia</w:t>
      </w:r>
      <w:proofErr w:type="spellEnd"/>
      <w:r>
        <w:rPr>
          <w:rFonts w:ascii="Poppins" w:hAnsi="Poppins" w:cs="Poppins"/>
          <w:color w:val="22252A"/>
        </w:rPr>
        <w:t>, 19.03.2016, AAS 108 (2016), s. 311-446; tekst polski: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Posynodalna Adhortacja Apostolska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Amoris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Laetitia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Ojca świętego Franciszka do biskupów, do kapłanów i diakonów, do osób konsekrowanych, do małżonków chrześcijańskich i do wszystkich wiernych świeckich o miłości w rodzinie</w:t>
      </w:r>
      <w:r>
        <w:rPr>
          <w:rFonts w:ascii="Poppins" w:hAnsi="Poppins" w:cs="Poppins"/>
          <w:color w:val="22252A"/>
        </w:rPr>
        <w:t>, Watykan 2016.</w:t>
      </w:r>
    </w:p>
    <w:p w14:paraId="6CD24326" w14:textId="77777777" w:rsidR="00E74959" w:rsidRDefault="00E74959" w:rsidP="00E74959">
      <w:pPr>
        <w:pStyle w:val="NormalnyWeb"/>
        <w:spacing w:before="0" w:beforeAutospacing="0"/>
        <w:rPr>
          <w:rFonts w:ascii="Poppins" w:hAnsi="Poppins" w:cs="Poppins"/>
          <w:color w:val="22252A"/>
        </w:rPr>
      </w:pPr>
      <w:r>
        <w:rPr>
          <w:rFonts w:ascii="Poppins" w:hAnsi="Poppins" w:cs="Poppins"/>
          <w:color w:val="22252A"/>
        </w:rPr>
        <w:t>DCIC   -      </w:t>
      </w:r>
      <w:proofErr w:type="spellStart"/>
      <w:r>
        <w:rPr>
          <w:rFonts w:ascii="Poppins" w:hAnsi="Poppins" w:cs="Poppins"/>
          <w:color w:val="22252A"/>
        </w:rPr>
        <w:t>Franciscus</w:t>
      </w:r>
      <w:proofErr w:type="spellEnd"/>
      <w:r>
        <w:rPr>
          <w:rFonts w:ascii="Poppins" w:hAnsi="Poppins" w:cs="Poppins"/>
          <w:color w:val="22252A"/>
        </w:rPr>
        <w:t xml:space="preserve">, </w:t>
      </w:r>
      <w:proofErr w:type="spellStart"/>
      <w:r>
        <w:rPr>
          <w:rFonts w:ascii="Poppins" w:hAnsi="Poppins" w:cs="Poppins"/>
          <w:color w:val="22252A"/>
        </w:rPr>
        <w:t>Litterae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Apostolicae</w:t>
      </w:r>
      <w:proofErr w:type="spellEnd"/>
      <w:r>
        <w:rPr>
          <w:rFonts w:ascii="Poppins" w:hAnsi="Poppins" w:cs="Poppins"/>
          <w:color w:val="22252A"/>
        </w:rPr>
        <w:t xml:space="preserve"> motu </w:t>
      </w:r>
      <w:proofErr w:type="spellStart"/>
      <w:r>
        <w:rPr>
          <w:rFonts w:ascii="Poppins" w:hAnsi="Poppins" w:cs="Poppins"/>
          <w:color w:val="22252A"/>
        </w:rPr>
        <w:t>proprio</w:t>
      </w:r>
      <w:proofErr w:type="spellEnd"/>
      <w:r>
        <w:rPr>
          <w:rFonts w:ascii="Poppins" w:hAnsi="Poppins" w:cs="Poppins"/>
          <w:color w:val="22252A"/>
        </w:rPr>
        <w:t xml:space="preserve"> </w:t>
      </w:r>
      <w:proofErr w:type="spellStart"/>
      <w:r>
        <w:rPr>
          <w:rFonts w:ascii="Poppins" w:hAnsi="Poppins" w:cs="Poppins"/>
          <w:color w:val="22252A"/>
        </w:rPr>
        <w:t>datae</w:t>
      </w:r>
      <w:proofErr w:type="spellEnd"/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De Concordia Inter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Codices</w:t>
      </w:r>
      <w:proofErr w:type="spellEnd"/>
      <w:r>
        <w:rPr>
          <w:rFonts w:ascii="Poppins" w:hAnsi="Poppins" w:cs="Poppins"/>
          <w:color w:val="22252A"/>
        </w:rPr>
        <w:t>, 31.05.2016, AAS 108 (2016), s. 602-606; tekst polski: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 xml:space="preserve">List Apostolski Motu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proprio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Ojca świętego Franciszka De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concordia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inter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</w:t>
      </w:r>
      <w:proofErr w:type="spellStart"/>
      <w:r>
        <w:rPr>
          <w:rStyle w:val="Uwydatnienie"/>
          <w:rFonts w:ascii="Poppins" w:eastAsiaTheme="majorEastAsia" w:hAnsi="Poppins" w:cs="Poppins"/>
          <w:color w:val="22252A"/>
        </w:rPr>
        <w:t>Codices</w:t>
      </w:r>
      <w:proofErr w:type="spellEnd"/>
      <w:r>
        <w:rPr>
          <w:rStyle w:val="Uwydatnienie"/>
          <w:rFonts w:ascii="Poppins" w:eastAsiaTheme="majorEastAsia" w:hAnsi="Poppins" w:cs="Poppins"/>
          <w:color w:val="22252A"/>
        </w:rPr>
        <w:t xml:space="preserve"> wraz z którym zostają zmienione niektóre normy Kodeksu Prawa Kanonicznego</w:t>
      </w:r>
      <w:r>
        <w:rPr>
          <w:rFonts w:ascii="Poppins" w:hAnsi="Poppins" w:cs="Poppins"/>
          <w:color w:val="22252A"/>
        </w:rPr>
        <w:t xml:space="preserve">, w: H. </w:t>
      </w:r>
      <w:proofErr w:type="spellStart"/>
      <w:r>
        <w:rPr>
          <w:rFonts w:ascii="Poppins" w:hAnsi="Poppins" w:cs="Poppins"/>
          <w:color w:val="22252A"/>
        </w:rPr>
        <w:t>Stawniak</w:t>
      </w:r>
      <w:proofErr w:type="spellEnd"/>
      <w:r>
        <w:rPr>
          <w:rFonts w:ascii="Poppins" w:hAnsi="Poppins" w:cs="Poppins"/>
          <w:color w:val="22252A"/>
        </w:rPr>
        <w:t>, R. Kamiński (red.),</w:t>
      </w:r>
      <w:r>
        <w:rPr>
          <w:rStyle w:val="apple-converted-space"/>
          <w:rFonts w:ascii="Poppins" w:eastAsiaTheme="majorEastAsia" w:hAnsi="Poppins" w:cs="Poppins"/>
          <w:color w:val="22252A"/>
        </w:rPr>
        <w:t> </w:t>
      </w:r>
      <w:r>
        <w:rPr>
          <w:rStyle w:val="Uwydatnienie"/>
          <w:rFonts w:ascii="Poppins" w:eastAsiaTheme="majorEastAsia" w:hAnsi="Poppins" w:cs="Poppins"/>
          <w:color w:val="22252A"/>
        </w:rPr>
        <w:t>Chrzest i małżeństwo – harmonizacja ustawodawstwa</w:t>
      </w:r>
      <w:r>
        <w:rPr>
          <w:rFonts w:ascii="Poppins" w:hAnsi="Poppins" w:cs="Poppins"/>
          <w:color w:val="22252A"/>
        </w:rPr>
        <w:t>, Warszawa 2018, s. 197-204.</w:t>
      </w:r>
    </w:p>
    <w:p w14:paraId="5966E890" w14:textId="77777777" w:rsidR="00E74959" w:rsidRDefault="00E74959" w:rsidP="00E74959"/>
    <w:p w14:paraId="3F3590CE" w14:textId="77777777" w:rsidR="00E74959" w:rsidRPr="00DD6819" w:rsidRDefault="00E74959" w:rsidP="002D5689">
      <w:pPr>
        <w:ind w:left="708"/>
        <w:jc w:val="both"/>
        <w:rPr>
          <w:color w:val="000000" w:themeColor="text1"/>
          <w:lang w:val="en-US"/>
        </w:rPr>
      </w:pPr>
    </w:p>
    <w:p w14:paraId="3053919F" w14:textId="77777777" w:rsidR="00DF6066" w:rsidRPr="00DD6819" w:rsidRDefault="00DF6066" w:rsidP="00B64FE6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  <w:color w:val="000000" w:themeColor="text1"/>
          <w:u w:val="single"/>
          <w:lang w:val="en-US"/>
        </w:rPr>
      </w:pPr>
    </w:p>
    <w:sectPr w:rsidR="00DF6066" w:rsidRPr="00DD6819" w:rsidSect="005955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36C6"/>
    <w:multiLevelType w:val="hybridMultilevel"/>
    <w:tmpl w:val="ED321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49E"/>
    <w:multiLevelType w:val="multilevel"/>
    <w:tmpl w:val="FF6A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523"/>
    <w:multiLevelType w:val="hybridMultilevel"/>
    <w:tmpl w:val="134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F13A5"/>
    <w:multiLevelType w:val="hybridMultilevel"/>
    <w:tmpl w:val="B37087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5217DE"/>
    <w:multiLevelType w:val="hybridMultilevel"/>
    <w:tmpl w:val="C4A22D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427531"/>
    <w:multiLevelType w:val="multilevel"/>
    <w:tmpl w:val="984059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70AD2"/>
    <w:multiLevelType w:val="multilevel"/>
    <w:tmpl w:val="9BBA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C1519"/>
    <w:multiLevelType w:val="multilevel"/>
    <w:tmpl w:val="C3402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C5238"/>
    <w:multiLevelType w:val="hybridMultilevel"/>
    <w:tmpl w:val="A1281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7E45CA"/>
    <w:multiLevelType w:val="multilevel"/>
    <w:tmpl w:val="486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F72AC"/>
    <w:multiLevelType w:val="multilevel"/>
    <w:tmpl w:val="35EC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10263"/>
    <w:multiLevelType w:val="multilevel"/>
    <w:tmpl w:val="35EC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9398E"/>
    <w:multiLevelType w:val="hybridMultilevel"/>
    <w:tmpl w:val="83107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12BCF"/>
    <w:multiLevelType w:val="hybridMultilevel"/>
    <w:tmpl w:val="D21A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14D1C"/>
    <w:multiLevelType w:val="multilevel"/>
    <w:tmpl w:val="35EC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40012"/>
    <w:multiLevelType w:val="multilevel"/>
    <w:tmpl w:val="A116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F67140"/>
    <w:multiLevelType w:val="hybridMultilevel"/>
    <w:tmpl w:val="D8CCC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F81D76"/>
    <w:multiLevelType w:val="hybridMultilevel"/>
    <w:tmpl w:val="13D2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780720">
    <w:abstractNumId w:val="15"/>
  </w:num>
  <w:num w:numId="2" w16cid:durableId="2016957476">
    <w:abstractNumId w:val="7"/>
  </w:num>
  <w:num w:numId="3" w16cid:durableId="1719865059">
    <w:abstractNumId w:val="1"/>
  </w:num>
  <w:num w:numId="4" w16cid:durableId="1477068632">
    <w:abstractNumId w:val="6"/>
  </w:num>
  <w:num w:numId="5" w16cid:durableId="527379293">
    <w:abstractNumId w:val="9"/>
  </w:num>
  <w:num w:numId="6" w16cid:durableId="24260809">
    <w:abstractNumId w:val="13"/>
  </w:num>
  <w:num w:numId="7" w16cid:durableId="1604536241">
    <w:abstractNumId w:val="14"/>
  </w:num>
  <w:num w:numId="8" w16cid:durableId="360739228">
    <w:abstractNumId w:val="10"/>
  </w:num>
  <w:num w:numId="9" w16cid:durableId="1214079665">
    <w:abstractNumId w:val="11"/>
  </w:num>
  <w:num w:numId="10" w16cid:durableId="1827429958">
    <w:abstractNumId w:val="16"/>
  </w:num>
  <w:num w:numId="11" w16cid:durableId="791751808">
    <w:abstractNumId w:val="17"/>
  </w:num>
  <w:num w:numId="12" w16cid:durableId="1554150119">
    <w:abstractNumId w:val="12"/>
  </w:num>
  <w:num w:numId="13" w16cid:durableId="702629296">
    <w:abstractNumId w:val="4"/>
  </w:num>
  <w:num w:numId="14" w16cid:durableId="20518934">
    <w:abstractNumId w:val="2"/>
  </w:num>
  <w:num w:numId="15" w16cid:durableId="1159342340">
    <w:abstractNumId w:val="8"/>
  </w:num>
  <w:num w:numId="16" w16cid:durableId="171770056">
    <w:abstractNumId w:val="3"/>
  </w:num>
  <w:num w:numId="17" w16cid:durableId="1481726270">
    <w:abstractNumId w:val="5"/>
  </w:num>
  <w:num w:numId="18" w16cid:durableId="120050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0"/>
    <w:rsid w:val="00000208"/>
    <w:rsid w:val="00000DFB"/>
    <w:rsid w:val="0000124B"/>
    <w:rsid w:val="00003897"/>
    <w:rsid w:val="000049F8"/>
    <w:rsid w:val="0000525B"/>
    <w:rsid w:val="000064D2"/>
    <w:rsid w:val="00006A72"/>
    <w:rsid w:val="00010FD4"/>
    <w:rsid w:val="00011BE6"/>
    <w:rsid w:val="000130E6"/>
    <w:rsid w:val="00013187"/>
    <w:rsid w:val="00014D72"/>
    <w:rsid w:val="00017F6C"/>
    <w:rsid w:val="00020AB0"/>
    <w:rsid w:val="000216AA"/>
    <w:rsid w:val="00021746"/>
    <w:rsid w:val="00021F78"/>
    <w:rsid w:val="00024E51"/>
    <w:rsid w:val="00025BB7"/>
    <w:rsid w:val="00027004"/>
    <w:rsid w:val="00027FE0"/>
    <w:rsid w:val="000307D6"/>
    <w:rsid w:val="0003266A"/>
    <w:rsid w:val="000329CA"/>
    <w:rsid w:val="00033280"/>
    <w:rsid w:val="00034A5F"/>
    <w:rsid w:val="00034CF2"/>
    <w:rsid w:val="00035C80"/>
    <w:rsid w:val="000361BC"/>
    <w:rsid w:val="00037C34"/>
    <w:rsid w:val="0004394C"/>
    <w:rsid w:val="00043C4F"/>
    <w:rsid w:val="00043CF9"/>
    <w:rsid w:val="00043E0D"/>
    <w:rsid w:val="0004502B"/>
    <w:rsid w:val="00046BC4"/>
    <w:rsid w:val="000472E1"/>
    <w:rsid w:val="000528F7"/>
    <w:rsid w:val="000551AC"/>
    <w:rsid w:val="000557C1"/>
    <w:rsid w:val="00057F9D"/>
    <w:rsid w:val="00062859"/>
    <w:rsid w:val="00063437"/>
    <w:rsid w:val="0006468F"/>
    <w:rsid w:val="00065D7C"/>
    <w:rsid w:val="0006602C"/>
    <w:rsid w:val="00066933"/>
    <w:rsid w:val="00067CC9"/>
    <w:rsid w:val="000701E5"/>
    <w:rsid w:val="00070956"/>
    <w:rsid w:val="00070ED0"/>
    <w:rsid w:val="000716D3"/>
    <w:rsid w:val="000718A1"/>
    <w:rsid w:val="000719A2"/>
    <w:rsid w:val="000725FD"/>
    <w:rsid w:val="0007283E"/>
    <w:rsid w:val="0007414E"/>
    <w:rsid w:val="00074A99"/>
    <w:rsid w:val="00076DCA"/>
    <w:rsid w:val="000774AE"/>
    <w:rsid w:val="0007773E"/>
    <w:rsid w:val="00077FFB"/>
    <w:rsid w:val="0008085B"/>
    <w:rsid w:val="000809C7"/>
    <w:rsid w:val="00082FCD"/>
    <w:rsid w:val="00083251"/>
    <w:rsid w:val="0008395B"/>
    <w:rsid w:val="00083C32"/>
    <w:rsid w:val="00084199"/>
    <w:rsid w:val="000848A5"/>
    <w:rsid w:val="00084A4F"/>
    <w:rsid w:val="00084D92"/>
    <w:rsid w:val="0008602B"/>
    <w:rsid w:val="00086BBC"/>
    <w:rsid w:val="0008760C"/>
    <w:rsid w:val="00087F0C"/>
    <w:rsid w:val="00091C67"/>
    <w:rsid w:val="00091CD7"/>
    <w:rsid w:val="00091FB3"/>
    <w:rsid w:val="0009288B"/>
    <w:rsid w:val="00092A86"/>
    <w:rsid w:val="00094968"/>
    <w:rsid w:val="00096841"/>
    <w:rsid w:val="000A062C"/>
    <w:rsid w:val="000A1012"/>
    <w:rsid w:val="000A2D79"/>
    <w:rsid w:val="000A2E93"/>
    <w:rsid w:val="000A39EE"/>
    <w:rsid w:val="000A3ED2"/>
    <w:rsid w:val="000A5E36"/>
    <w:rsid w:val="000A63FA"/>
    <w:rsid w:val="000B01D1"/>
    <w:rsid w:val="000B1B37"/>
    <w:rsid w:val="000B2235"/>
    <w:rsid w:val="000B26B6"/>
    <w:rsid w:val="000B2FED"/>
    <w:rsid w:val="000B4529"/>
    <w:rsid w:val="000B4A63"/>
    <w:rsid w:val="000B62A9"/>
    <w:rsid w:val="000B6C60"/>
    <w:rsid w:val="000B7832"/>
    <w:rsid w:val="000B797F"/>
    <w:rsid w:val="000C2046"/>
    <w:rsid w:val="000C20E0"/>
    <w:rsid w:val="000C3056"/>
    <w:rsid w:val="000C43E8"/>
    <w:rsid w:val="000C51EE"/>
    <w:rsid w:val="000C5429"/>
    <w:rsid w:val="000C781A"/>
    <w:rsid w:val="000D01DF"/>
    <w:rsid w:val="000D1E8E"/>
    <w:rsid w:val="000D44D7"/>
    <w:rsid w:val="000E0000"/>
    <w:rsid w:val="000E194F"/>
    <w:rsid w:val="000E2FCF"/>
    <w:rsid w:val="000E3AFF"/>
    <w:rsid w:val="000E5654"/>
    <w:rsid w:val="000E620F"/>
    <w:rsid w:val="000E7119"/>
    <w:rsid w:val="000E73CA"/>
    <w:rsid w:val="000E7A5B"/>
    <w:rsid w:val="000E7CA1"/>
    <w:rsid w:val="000F0365"/>
    <w:rsid w:val="000F0800"/>
    <w:rsid w:val="000F0958"/>
    <w:rsid w:val="000F3881"/>
    <w:rsid w:val="000F4181"/>
    <w:rsid w:val="000F448B"/>
    <w:rsid w:val="000F4C08"/>
    <w:rsid w:val="000F7A80"/>
    <w:rsid w:val="000F7ADE"/>
    <w:rsid w:val="00100419"/>
    <w:rsid w:val="00100A44"/>
    <w:rsid w:val="00100EF0"/>
    <w:rsid w:val="00102B46"/>
    <w:rsid w:val="001057EB"/>
    <w:rsid w:val="0010792B"/>
    <w:rsid w:val="001109A8"/>
    <w:rsid w:val="001115FF"/>
    <w:rsid w:val="0011165B"/>
    <w:rsid w:val="00111669"/>
    <w:rsid w:val="00113093"/>
    <w:rsid w:val="001131E9"/>
    <w:rsid w:val="00114ECF"/>
    <w:rsid w:val="0011634B"/>
    <w:rsid w:val="00117A17"/>
    <w:rsid w:val="00117A61"/>
    <w:rsid w:val="00122BA0"/>
    <w:rsid w:val="0012379B"/>
    <w:rsid w:val="00123C51"/>
    <w:rsid w:val="001256A4"/>
    <w:rsid w:val="0012620A"/>
    <w:rsid w:val="00127A63"/>
    <w:rsid w:val="00127B8E"/>
    <w:rsid w:val="001301C9"/>
    <w:rsid w:val="0013614B"/>
    <w:rsid w:val="00140A17"/>
    <w:rsid w:val="00141E1B"/>
    <w:rsid w:val="0014597E"/>
    <w:rsid w:val="0014693E"/>
    <w:rsid w:val="00151F55"/>
    <w:rsid w:val="001525FE"/>
    <w:rsid w:val="00153B5F"/>
    <w:rsid w:val="00154018"/>
    <w:rsid w:val="00154F4C"/>
    <w:rsid w:val="00155D6B"/>
    <w:rsid w:val="001564DC"/>
    <w:rsid w:val="00156CDE"/>
    <w:rsid w:val="001603E1"/>
    <w:rsid w:val="0016152F"/>
    <w:rsid w:val="00161DC6"/>
    <w:rsid w:val="0016202E"/>
    <w:rsid w:val="001621AE"/>
    <w:rsid w:val="00163F6B"/>
    <w:rsid w:val="001644F6"/>
    <w:rsid w:val="00166293"/>
    <w:rsid w:val="0017230C"/>
    <w:rsid w:val="001727F6"/>
    <w:rsid w:val="00173062"/>
    <w:rsid w:val="001765CE"/>
    <w:rsid w:val="00176CA7"/>
    <w:rsid w:val="00176DD9"/>
    <w:rsid w:val="00177740"/>
    <w:rsid w:val="001803BB"/>
    <w:rsid w:val="00181CAD"/>
    <w:rsid w:val="00183FA1"/>
    <w:rsid w:val="00184262"/>
    <w:rsid w:val="001857E2"/>
    <w:rsid w:val="001861A5"/>
    <w:rsid w:val="00186B79"/>
    <w:rsid w:val="00186BF2"/>
    <w:rsid w:val="00190000"/>
    <w:rsid w:val="00190592"/>
    <w:rsid w:val="001957F7"/>
    <w:rsid w:val="00196F7E"/>
    <w:rsid w:val="001976F8"/>
    <w:rsid w:val="001A0DDE"/>
    <w:rsid w:val="001A1418"/>
    <w:rsid w:val="001A39A6"/>
    <w:rsid w:val="001A570B"/>
    <w:rsid w:val="001B5DE5"/>
    <w:rsid w:val="001B65D0"/>
    <w:rsid w:val="001B67D9"/>
    <w:rsid w:val="001B6AC4"/>
    <w:rsid w:val="001B783E"/>
    <w:rsid w:val="001C0950"/>
    <w:rsid w:val="001C2A6E"/>
    <w:rsid w:val="001C2CA0"/>
    <w:rsid w:val="001C33AA"/>
    <w:rsid w:val="001C66FE"/>
    <w:rsid w:val="001C7179"/>
    <w:rsid w:val="001D0828"/>
    <w:rsid w:val="001D0ED1"/>
    <w:rsid w:val="001D15CA"/>
    <w:rsid w:val="001E23D4"/>
    <w:rsid w:val="001E3106"/>
    <w:rsid w:val="001E449B"/>
    <w:rsid w:val="001E6D8C"/>
    <w:rsid w:val="001F266C"/>
    <w:rsid w:val="001F2EFA"/>
    <w:rsid w:val="001F3168"/>
    <w:rsid w:val="001F34DF"/>
    <w:rsid w:val="001F398C"/>
    <w:rsid w:val="001F4729"/>
    <w:rsid w:val="001F67CF"/>
    <w:rsid w:val="001F7854"/>
    <w:rsid w:val="001F7A3D"/>
    <w:rsid w:val="0020071F"/>
    <w:rsid w:val="00202655"/>
    <w:rsid w:val="00202885"/>
    <w:rsid w:val="00206C7A"/>
    <w:rsid w:val="00207076"/>
    <w:rsid w:val="002104E8"/>
    <w:rsid w:val="00211466"/>
    <w:rsid w:val="00211B19"/>
    <w:rsid w:val="00212760"/>
    <w:rsid w:val="00212F52"/>
    <w:rsid w:val="002155CE"/>
    <w:rsid w:val="0021572E"/>
    <w:rsid w:val="002162A5"/>
    <w:rsid w:val="00216379"/>
    <w:rsid w:val="002218AD"/>
    <w:rsid w:val="002219ED"/>
    <w:rsid w:val="002227E9"/>
    <w:rsid w:val="002229B4"/>
    <w:rsid w:val="00224228"/>
    <w:rsid w:val="00225D57"/>
    <w:rsid w:val="00230137"/>
    <w:rsid w:val="002316BA"/>
    <w:rsid w:val="00232FF1"/>
    <w:rsid w:val="00233313"/>
    <w:rsid w:val="002362DD"/>
    <w:rsid w:val="00236BFF"/>
    <w:rsid w:val="0023762A"/>
    <w:rsid w:val="00243390"/>
    <w:rsid w:val="002443D5"/>
    <w:rsid w:val="002452ED"/>
    <w:rsid w:val="00250025"/>
    <w:rsid w:val="0025009E"/>
    <w:rsid w:val="002504C2"/>
    <w:rsid w:val="002506EC"/>
    <w:rsid w:val="00250DC0"/>
    <w:rsid w:val="0025123C"/>
    <w:rsid w:val="00251572"/>
    <w:rsid w:val="00253289"/>
    <w:rsid w:val="0025351C"/>
    <w:rsid w:val="00254D35"/>
    <w:rsid w:val="0025621B"/>
    <w:rsid w:val="0025706B"/>
    <w:rsid w:val="00261692"/>
    <w:rsid w:val="002619E4"/>
    <w:rsid w:val="00263377"/>
    <w:rsid w:val="002635E8"/>
    <w:rsid w:val="00263EAD"/>
    <w:rsid w:val="0026499F"/>
    <w:rsid w:val="0026780E"/>
    <w:rsid w:val="00270D7A"/>
    <w:rsid w:val="00271D33"/>
    <w:rsid w:val="00272D34"/>
    <w:rsid w:val="002734B7"/>
    <w:rsid w:val="00274027"/>
    <w:rsid w:val="00275145"/>
    <w:rsid w:val="00277918"/>
    <w:rsid w:val="00277CBB"/>
    <w:rsid w:val="00280609"/>
    <w:rsid w:val="00282920"/>
    <w:rsid w:val="00283536"/>
    <w:rsid w:val="00284F3E"/>
    <w:rsid w:val="00291408"/>
    <w:rsid w:val="0029188F"/>
    <w:rsid w:val="00291EC2"/>
    <w:rsid w:val="00293680"/>
    <w:rsid w:val="002962BE"/>
    <w:rsid w:val="00297175"/>
    <w:rsid w:val="002976B6"/>
    <w:rsid w:val="002A015D"/>
    <w:rsid w:val="002A2209"/>
    <w:rsid w:val="002A3904"/>
    <w:rsid w:val="002A3CC2"/>
    <w:rsid w:val="002A425C"/>
    <w:rsid w:val="002A56BD"/>
    <w:rsid w:val="002A60EE"/>
    <w:rsid w:val="002A618A"/>
    <w:rsid w:val="002A7115"/>
    <w:rsid w:val="002B194F"/>
    <w:rsid w:val="002B2B6D"/>
    <w:rsid w:val="002B2DD9"/>
    <w:rsid w:val="002B32E3"/>
    <w:rsid w:val="002B52CE"/>
    <w:rsid w:val="002B62F2"/>
    <w:rsid w:val="002B66C7"/>
    <w:rsid w:val="002B7BAF"/>
    <w:rsid w:val="002C00E5"/>
    <w:rsid w:val="002C20A1"/>
    <w:rsid w:val="002C3380"/>
    <w:rsid w:val="002C4117"/>
    <w:rsid w:val="002C5F03"/>
    <w:rsid w:val="002D0A20"/>
    <w:rsid w:val="002D2820"/>
    <w:rsid w:val="002D3AC7"/>
    <w:rsid w:val="002D3C7C"/>
    <w:rsid w:val="002D5689"/>
    <w:rsid w:val="002D574F"/>
    <w:rsid w:val="002D6322"/>
    <w:rsid w:val="002D6B02"/>
    <w:rsid w:val="002D6DDE"/>
    <w:rsid w:val="002E087D"/>
    <w:rsid w:val="002E0E24"/>
    <w:rsid w:val="002E11B0"/>
    <w:rsid w:val="002E2751"/>
    <w:rsid w:val="002E5826"/>
    <w:rsid w:val="002E5E57"/>
    <w:rsid w:val="002E79F2"/>
    <w:rsid w:val="002E7AAF"/>
    <w:rsid w:val="002F17FF"/>
    <w:rsid w:val="002F1D5F"/>
    <w:rsid w:val="002F1E2E"/>
    <w:rsid w:val="002F4718"/>
    <w:rsid w:val="002F4FBF"/>
    <w:rsid w:val="002F6BC6"/>
    <w:rsid w:val="00300E1E"/>
    <w:rsid w:val="003025AF"/>
    <w:rsid w:val="00306882"/>
    <w:rsid w:val="00310217"/>
    <w:rsid w:val="00310B6B"/>
    <w:rsid w:val="003119E4"/>
    <w:rsid w:val="00312B5B"/>
    <w:rsid w:val="003140F8"/>
    <w:rsid w:val="00314C88"/>
    <w:rsid w:val="00317B08"/>
    <w:rsid w:val="00317CB2"/>
    <w:rsid w:val="003204F5"/>
    <w:rsid w:val="003214A1"/>
    <w:rsid w:val="003271F3"/>
    <w:rsid w:val="0033054A"/>
    <w:rsid w:val="003318BD"/>
    <w:rsid w:val="00332459"/>
    <w:rsid w:val="00333266"/>
    <w:rsid w:val="003341B7"/>
    <w:rsid w:val="003341F7"/>
    <w:rsid w:val="00334403"/>
    <w:rsid w:val="003358C0"/>
    <w:rsid w:val="00336301"/>
    <w:rsid w:val="00337553"/>
    <w:rsid w:val="00340B1F"/>
    <w:rsid w:val="00341D9C"/>
    <w:rsid w:val="00342B3B"/>
    <w:rsid w:val="00342CCC"/>
    <w:rsid w:val="00342D35"/>
    <w:rsid w:val="00343C09"/>
    <w:rsid w:val="00344280"/>
    <w:rsid w:val="00346AC2"/>
    <w:rsid w:val="00346D8F"/>
    <w:rsid w:val="00350BC3"/>
    <w:rsid w:val="00351C6E"/>
    <w:rsid w:val="00355CCA"/>
    <w:rsid w:val="00356001"/>
    <w:rsid w:val="00356943"/>
    <w:rsid w:val="00356F29"/>
    <w:rsid w:val="00360D3F"/>
    <w:rsid w:val="00361327"/>
    <w:rsid w:val="00361602"/>
    <w:rsid w:val="003627D8"/>
    <w:rsid w:val="00363015"/>
    <w:rsid w:val="00363273"/>
    <w:rsid w:val="00363416"/>
    <w:rsid w:val="00363F9D"/>
    <w:rsid w:val="00364450"/>
    <w:rsid w:val="003644D1"/>
    <w:rsid w:val="00365948"/>
    <w:rsid w:val="00365EB3"/>
    <w:rsid w:val="00367A1D"/>
    <w:rsid w:val="003700C4"/>
    <w:rsid w:val="003710B3"/>
    <w:rsid w:val="00373389"/>
    <w:rsid w:val="0037361E"/>
    <w:rsid w:val="003749C5"/>
    <w:rsid w:val="00375A3D"/>
    <w:rsid w:val="00375EC9"/>
    <w:rsid w:val="003768EF"/>
    <w:rsid w:val="00381659"/>
    <w:rsid w:val="00383362"/>
    <w:rsid w:val="003834C1"/>
    <w:rsid w:val="00384326"/>
    <w:rsid w:val="00384EA9"/>
    <w:rsid w:val="00386203"/>
    <w:rsid w:val="00386BE3"/>
    <w:rsid w:val="0038792E"/>
    <w:rsid w:val="0039004A"/>
    <w:rsid w:val="00390692"/>
    <w:rsid w:val="00391001"/>
    <w:rsid w:val="00392107"/>
    <w:rsid w:val="003940B7"/>
    <w:rsid w:val="00394435"/>
    <w:rsid w:val="00396B2A"/>
    <w:rsid w:val="003A02EA"/>
    <w:rsid w:val="003A09D1"/>
    <w:rsid w:val="003A0AC9"/>
    <w:rsid w:val="003A2C71"/>
    <w:rsid w:val="003A5C03"/>
    <w:rsid w:val="003A75E7"/>
    <w:rsid w:val="003A7B54"/>
    <w:rsid w:val="003A7D7C"/>
    <w:rsid w:val="003A7EA9"/>
    <w:rsid w:val="003B0CE2"/>
    <w:rsid w:val="003B0E3C"/>
    <w:rsid w:val="003B20F3"/>
    <w:rsid w:val="003B3D4C"/>
    <w:rsid w:val="003B6032"/>
    <w:rsid w:val="003B6AA9"/>
    <w:rsid w:val="003B7385"/>
    <w:rsid w:val="003B7A75"/>
    <w:rsid w:val="003B7E2A"/>
    <w:rsid w:val="003C094F"/>
    <w:rsid w:val="003C1695"/>
    <w:rsid w:val="003C218B"/>
    <w:rsid w:val="003C3B89"/>
    <w:rsid w:val="003C44A1"/>
    <w:rsid w:val="003C4F30"/>
    <w:rsid w:val="003C53F7"/>
    <w:rsid w:val="003C5A9F"/>
    <w:rsid w:val="003C6AC4"/>
    <w:rsid w:val="003D22FE"/>
    <w:rsid w:val="003D2739"/>
    <w:rsid w:val="003D2F8F"/>
    <w:rsid w:val="003D302F"/>
    <w:rsid w:val="003D37E0"/>
    <w:rsid w:val="003D3D50"/>
    <w:rsid w:val="003D41FC"/>
    <w:rsid w:val="003D60BE"/>
    <w:rsid w:val="003D7765"/>
    <w:rsid w:val="003E1FFB"/>
    <w:rsid w:val="003E31A4"/>
    <w:rsid w:val="003E3347"/>
    <w:rsid w:val="003E3410"/>
    <w:rsid w:val="003E3B59"/>
    <w:rsid w:val="003E3C8C"/>
    <w:rsid w:val="003E5050"/>
    <w:rsid w:val="003E5413"/>
    <w:rsid w:val="003E54AB"/>
    <w:rsid w:val="003E691D"/>
    <w:rsid w:val="003E6981"/>
    <w:rsid w:val="003E7EF4"/>
    <w:rsid w:val="003F0F1B"/>
    <w:rsid w:val="003F1383"/>
    <w:rsid w:val="003F1527"/>
    <w:rsid w:val="003F1954"/>
    <w:rsid w:val="003F260E"/>
    <w:rsid w:val="003F45B1"/>
    <w:rsid w:val="003F4865"/>
    <w:rsid w:val="003F5B1B"/>
    <w:rsid w:val="003F6437"/>
    <w:rsid w:val="003F6E65"/>
    <w:rsid w:val="003F7440"/>
    <w:rsid w:val="003F78D4"/>
    <w:rsid w:val="00402479"/>
    <w:rsid w:val="00403599"/>
    <w:rsid w:val="0040386B"/>
    <w:rsid w:val="004039D3"/>
    <w:rsid w:val="00403E81"/>
    <w:rsid w:val="0040415C"/>
    <w:rsid w:val="00405473"/>
    <w:rsid w:val="00405636"/>
    <w:rsid w:val="00405BEE"/>
    <w:rsid w:val="00406BC2"/>
    <w:rsid w:val="00412E09"/>
    <w:rsid w:val="0041436A"/>
    <w:rsid w:val="004171E3"/>
    <w:rsid w:val="00420E58"/>
    <w:rsid w:val="004210D2"/>
    <w:rsid w:val="004214AC"/>
    <w:rsid w:val="00421B2C"/>
    <w:rsid w:val="00424001"/>
    <w:rsid w:val="00424F7A"/>
    <w:rsid w:val="00427260"/>
    <w:rsid w:val="00427C49"/>
    <w:rsid w:val="00427E8D"/>
    <w:rsid w:val="00433C53"/>
    <w:rsid w:val="00434778"/>
    <w:rsid w:val="00434939"/>
    <w:rsid w:val="0043740D"/>
    <w:rsid w:val="00441FB5"/>
    <w:rsid w:val="00442437"/>
    <w:rsid w:val="00442B88"/>
    <w:rsid w:val="00442E2C"/>
    <w:rsid w:val="00446F73"/>
    <w:rsid w:val="00447AF5"/>
    <w:rsid w:val="00452BA1"/>
    <w:rsid w:val="00457EE9"/>
    <w:rsid w:val="004608E3"/>
    <w:rsid w:val="004616BA"/>
    <w:rsid w:val="004634B1"/>
    <w:rsid w:val="00463FF5"/>
    <w:rsid w:val="00465A72"/>
    <w:rsid w:val="00466628"/>
    <w:rsid w:val="00466D25"/>
    <w:rsid w:val="004703B9"/>
    <w:rsid w:val="00470597"/>
    <w:rsid w:val="0047557A"/>
    <w:rsid w:val="004767A5"/>
    <w:rsid w:val="00476E61"/>
    <w:rsid w:val="004802FA"/>
    <w:rsid w:val="00481476"/>
    <w:rsid w:val="00481AC5"/>
    <w:rsid w:val="00482C9C"/>
    <w:rsid w:val="00483580"/>
    <w:rsid w:val="00484F5B"/>
    <w:rsid w:val="00486741"/>
    <w:rsid w:val="004871CC"/>
    <w:rsid w:val="00487377"/>
    <w:rsid w:val="004877FC"/>
    <w:rsid w:val="00491000"/>
    <w:rsid w:val="00491B14"/>
    <w:rsid w:val="00491C0F"/>
    <w:rsid w:val="004933AB"/>
    <w:rsid w:val="004943E6"/>
    <w:rsid w:val="00494BEB"/>
    <w:rsid w:val="00494F87"/>
    <w:rsid w:val="00497883"/>
    <w:rsid w:val="004A0CA5"/>
    <w:rsid w:val="004A1978"/>
    <w:rsid w:val="004A2208"/>
    <w:rsid w:val="004A22FA"/>
    <w:rsid w:val="004A3022"/>
    <w:rsid w:val="004A3777"/>
    <w:rsid w:val="004A3C71"/>
    <w:rsid w:val="004A6E9B"/>
    <w:rsid w:val="004B2502"/>
    <w:rsid w:val="004B2528"/>
    <w:rsid w:val="004B5C21"/>
    <w:rsid w:val="004B72B2"/>
    <w:rsid w:val="004C1443"/>
    <w:rsid w:val="004C1655"/>
    <w:rsid w:val="004C37EE"/>
    <w:rsid w:val="004C5185"/>
    <w:rsid w:val="004C62E5"/>
    <w:rsid w:val="004C7038"/>
    <w:rsid w:val="004D0599"/>
    <w:rsid w:val="004D0AEA"/>
    <w:rsid w:val="004D1465"/>
    <w:rsid w:val="004D1D91"/>
    <w:rsid w:val="004D259C"/>
    <w:rsid w:val="004D4420"/>
    <w:rsid w:val="004D4669"/>
    <w:rsid w:val="004D4F18"/>
    <w:rsid w:val="004D505F"/>
    <w:rsid w:val="004D5705"/>
    <w:rsid w:val="004D578C"/>
    <w:rsid w:val="004D6E78"/>
    <w:rsid w:val="004D741D"/>
    <w:rsid w:val="004E1A8C"/>
    <w:rsid w:val="004E4BAC"/>
    <w:rsid w:val="004F0383"/>
    <w:rsid w:val="004F11AF"/>
    <w:rsid w:val="004F3F92"/>
    <w:rsid w:val="004F451D"/>
    <w:rsid w:val="004F53DF"/>
    <w:rsid w:val="00501331"/>
    <w:rsid w:val="005025CE"/>
    <w:rsid w:val="00504F5E"/>
    <w:rsid w:val="00505A96"/>
    <w:rsid w:val="00506808"/>
    <w:rsid w:val="00511BB3"/>
    <w:rsid w:val="00511D79"/>
    <w:rsid w:val="00512791"/>
    <w:rsid w:val="00513C4B"/>
    <w:rsid w:val="005215F6"/>
    <w:rsid w:val="00522228"/>
    <w:rsid w:val="0052526E"/>
    <w:rsid w:val="005268DA"/>
    <w:rsid w:val="00527799"/>
    <w:rsid w:val="00530B7D"/>
    <w:rsid w:val="00534620"/>
    <w:rsid w:val="005358DA"/>
    <w:rsid w:val="00540F42"/>
    <w:rsid w:val="00541502"/>
    <w:rsid w:val="005417E8"/>
    <w:rsid w:val="005430C9"/>
    <w:rsid w:val="00544DF0"/>
    <w:rsid w:val="00544E07"/>
    <w:rsid w:val="005456BB"/>
    <w:rsid w:val="0055039B"/>
    <w:rsid w:val="00550E64"/>
    <w:rsid w:val="00553311"/>
    <w:rsid w:val="0055385A"/>
    <w:rsid w:val="00553B39"/>
    <w:rsid w:val="00554055"/>
    <w:rsid w:val="005541B5"/>
    <w:rsid w:val="00555457"/>
    <w:rsid w:val="00555570"/>
    <w:rsid w:val="00556164"/>
    <w:rsid w:val="00556356"/>
    <w:rsid w:val="0055795D"/>
    <w:rsid w:val="00560DC1"/>
    <w:rsid w:val="005610FF"/>
    <w:rsid w:val="00561922"/>
    <w:rsid w:val="00561F10"/>
    <w:rsid w:val="00564352"/>
    <w:rsid w:val="00564D02"/>
    <w:rsid w:val="00565C2E"/>
    <w:rsid w:val="005723D3"/>
    <w:rsid w:val="005724DB"/>
    <w:rsid w:val="0057268D"/>
    <w:rsid w:val="005731D2"/>
    <w:rsid w:val="00573B51"/>
    <w:rsid w:val="00573E45"/>
    <w:rsid w:val="00574037"/>
    <w:rsid w:val="005756FA"/>
    <w:rsid w:val="00576308"/>
    <w:rsid w:val="005763EE"/>
    <w:rsid w:val="005764EB"/>
    <w:rsid w:val="00577F40"/>
    <w:rsid w:val="0058023C"/>
    <w:rsid w:val="00581399"/>
    <w:rsid w:val="00581D64"/>
    <w:rsid w:val="00584FFF"/>
    <w:rsid w:val="0058578E"/>
    <w:rsid w:val="00585A4C"/>
    <w:rsid w:val="00585B8C"/>
    <w:rsid w:val="005861A5"/>
    <w:rsid w:val="0058698D"/>
    <w:rsid w:val="0058776D"/>
    <w:rsid w:val="00592057"/>
    <w:rsid w:val="005920A5"/>
    <w:rsid w:val="00593685"/>
    <w:rsid w:val="00595541"/>
    <w:rsid w:val="0059671A"/>
    <w:rsid w:val="00596EF4"/>
    <w:rsid w:val="005974DF"/>
    <w:rsid w:val="005A096A"/>
    <w:rsid w:val="005A399B"/>
    <w:rsid w:val="005A4954"/>
    <w:rsid w:val="005A5D8D"/>
    <w:rsid w:val="005A624F"/>
    <w:rsid w:val="005A679B"/>
    <w:rsid w:val="005A7703"/>
    <w:rsid w:val="005B39FC"/>
    <w:rsid w:val="005B3D8F"/>
    <w:rsid w:val="005B48A2"/>
    <w:rsid w:val="005B5D68"/>
    <w:rsid w:val="005B74E9"/>
    <w:rsid w:val="005C01E4"/>
    <w:rsid w:val="005C20C1"/>
    <w:rsid w:val="005C265D"/>
    <w:rsid w:val="005C40EE"/>
    <w:rsid w:val="005C4EE0"/>
    <w:rsid w:val="005C4EE2"/>
    <w:rsid w:val="005C592A"/>
    <w:rsid w:val="005C5A6D"/>
    <w:rsid w:val="005C6412"/>
    <w:rsid w:val="005C6B7A"/>
    <w:rsid w:val="005D048F"/>
    <w:rsid w:val="005D137D"/>
    <w:rsid w:val="005D16A2"/>
    <w:rsid w:val="005D3504"/>
    <w:rsid w:val="005D42C2"/>
    <w:rsid w:val="005D6526"/>
    <w:rsid w:val="005D74CE"/>
    <w:rsid w:val="005E2AE3"/>
    <w:rsid w:val="005E4796"/>
    <w:rsid w:val="005E5612"/>
    <w:rsid w:val="005F19A1"/>
    <w:rsid w:val="005F2D78"/>
    <w:rsid w:val="005F48DA"/>
    <w:rsid w:val="005F4AA7"/>
    <w:rsid w:val="005F634B"/>
    <w:rsid w:val="00601638"/>
    <w:rsid w:val="00601F3A"/>
    <w:rsid w:val="00602913"/>
    <w:rsid w:val="00602B48"/>
    <w:rsid w:val="00603806"/>
    <w:rsid w:val="00605B84"/>
    <w:rsid w:val="0060681E"/>
    <w:rsid w:val="00610F05"/>
    <w:rsid w:val="006116DB"/>
    <w:rsid w:val="006125F3"/>
    <w:rsid w:val="00614313"/>
    <w:rsid w:val="00615311"/>
    <w:rsid w:val="00615F2E"/>
    <w:rsid w:val="00616B1F"/>
    <w:rsid w:val="00621666"/>
    <w:rsid w:val="00622634"/>
    <w:rsid w:val="00622C2E"/>
    <w:rsid w:val="00624D06"/>
    <w:rsid w:val="006251C7"/>
    <w:rsid w:val="006255B2"/>
    <w:rsid w:val="00626897"/>
    <w:rsid w:val="006277CF"/>
    <w:rsid w:val="00627B2A"/>
    <w:rsid w:val="0063076E"/>
    <w:rsid w:val="00630903"/>
    <w:rsid w:val="00631B3B"/>
    <w:rsid w:val="00631EF3"/>
    <w:rsid w:val="0063493E"/>
    <w:rsid w:val="006352A5"/>
    <w:rsid w:val="00637C21"/>
    <w:rsid w:val="006403B2"/>
    <w:rsid w:val="00641156"/>
    <w:rsid w:val="00641E8B"/>
    <w:rsid w:val="00643101"/>
    <w:rsid w:val="0064316B"/>
    <w:rsid w:val="006438B4"/>
    <w:rsid w:val="006440D3"/>
    <w:rsid w:val="006448E3"/>
    <w:rsid w:val="00645E41"/>
    <w:rsid w:val="006463F1"/>
    <w:rsid w:val="00646E09"/>
    <w:rsid w:val="00647889"/>
    <w:rsid w:val="0065360F"/>
    <w:rsid w:val="0065445A"/>
    <w:rsid w:val="00656905"/>
    <w:rsid w:val="00656BBC"/>
    <w:rsid w:val="006578A6"/>
    <w:rsid w:val="00661D94"/>
    <w:rsid w:val="00662CF9"/>
    <w:rsid w:val="006632E0"/>
    <w:rsid w:val="00663893"/>
    <w:rsid w:val="00666CBC"/>
    <w:rsid w:val="006670DA"/>
    <w:rsid w:val="00667C86"/>
    <w:rsid w:val="006706AB"/>
    <w:rsid w:val="00671515"/>
    <w:rsid w:val="006724BF"/>
    <w:rsid w:val="00672551"/>
    <w:rsid w:val="00672818"/>
    <w:rsid w:val="006735BB"/>
    <w:rsid w:val="006736A1"/>
    <w:rsid w:val="0067453E"/>
    <w:rsid w:val="006776D4"/>
    <w:rsid w:val="006814F6"/>
    <w:rsid w:val="006838F7"/>
    <w:rsid w:val="00685AA2"/>
    <w:rsid w:val="006864D1"/>
    <w:rsid w:val="00686A4B"/>
    <w:rsid w:val="0068714E"/>
    <w:rsid w:val="00690E82"/>
    <w:rsid w:val="0069226D"/>
    <w:rsid w:val="00692DBE"/>
    <w:rsid w:val="00693FC0"/>
    <w:rsid w:val="006A4156"/>
    <w:rsid w:val="006A544A"/>
    <w:rsid w:val="006B0F2F"/>
    <w:rsid w:val="006B3E0A"/>
    <w:rsid w:val="006B5037"/>
    <w:rsid w:val="006C37EC"/>
    <w:rsid w:val="006C3DDA"/>
    <w:rsid w:val="006C597F"/>
    <w:rsid w:val="006C6DAD"/>
    <w:rsid w:val="006C759D"/>
    <w:rsid w:val="006C7BE2"/>
    <w:rsid w:val="006C7EA8"/>
    <w:rsid w:val="006D21A8"/>
    <w:rsid w:val="006D2DB4"/>
    <w:rsid w:val="006D34F2"/>
    <w:rsid w:val="006D3E65"/>
    <w:rsid w:val="006D3F57"/>
    <w:rsid w:val="006D426C"/>
    <w:rsid w:val="006E0459"/>
    <w:rsid w:val="006E0D9E"/>
    <w:rsid w:val="006E2838"/>
    <w:rsid w:val="006E3ABF"/>
    <w:rsid w:val="006E4048"/>
    <w:rsid w:val="006E5D0A"/>
    <w:rsid w:val="006E65F8"/>
    <w:rsid w:val="006F0271"/>
    <w:rsid w:val="006F6413"/>
    <w:rsid w:val="006F66A0"/>
    <w:rsid w:val="00700C18"/>
    <w:rsid w:val="00701324"/>
    <w:rsid w:val="00702A01"/>
    <w:rsid w:val="00704A8E"/>
    <w:rsid w:val="0070650C"/>
    <w:rsid w:val="007078FE"/>
    <w:rsid w:val="007100B2"/>
    <w:rsid w:val="007115DC"/>
    <w:rsid w:val="00711B21"/>
    <w:rsid w:val="00711E09"/>
    <w:rsid w:val="00712092"/>
    <w:rsid w:val="00713390"/>
    <w:rsid w:val="007148DD"/>
    <w:rsid w:val="00717138"/>
    <w:rsid w:val="007179C8"/>
    <w:rsid w:val="00720E46"/>
    <w:rsid w:val="00720ECD"/>
    <w:rsid w:val="00721CF4"/>
    <w:rsid w:val="00721D8F"/>
    <w:rsid w:val="00722529"/>
    <w:rsid w:val="00722DE4"/>
    <w:rsid w:val="00723671"/>
    <w:rsid w:val="0072383A"/>
    <w:rsid w:val="0072485F"/>
    <w:rsid w:val="00724E7D"/>
    <w:rsid w:val="007254C2"/>
    <w:rsid w:val="00730BF0"/>
    <w:rsid w:val="00731468"/>
    <w:rsid w:val="00731DC6"/>
    <w:rsid w:val="00732C46"/>
    <w:rsid w:val="00733EBD"/>
    <w:rsid w:val="00734F75"/>
    <w:rsid w:val="00736D69"/>
    <w:rsid w:val="007376CF"/>
    <w:rsid w:val="00740948"/>
    <w:rsid w:val="00741691"/>
    <w:rsid w:val="00742990"/>
    <w:rsid w:val="00742BEE"/>
    <w:rsid w:val="00743A25"/>
    <w:rsid w:val="00743B16"/>
    <w:rsid w:val="00744FA3"/>
    <w:rsid w:val="00745D51"/>
    <w:rsid w:val="00745EFD"/>
    <w:rsid w:val="00747383"/>
    <w:rsid w:val="007479C3"/>
    <w:rsid w:val="00754489"/>
    <w:rsid w:val="007556E7"/>
    <w:rsid w:val="0075693C"/>
    <w:rsid w:val="007606DC"/>
    <w:rsid w:val="007615CC"/>
    <w:rsid w:val="0076241E"/>
    <w:rsid w:val="007646B7"/>
    <w:rsid w:val="007650AB"/>
    <w:rsid w:val="00765FB2"/>
    <w:rsid w:val="0076672C"/>
    <w:rsid w:val="007668B9"/>
    <w:rsid w:val="00766944"/>
    <w:rsid w:val="007678E8"/>
    <w:rsid w:val="00770881"/>
    <w:rsid w:val="0077145C"/>
    <w:rsid w:val="00772223"/>
    <w:rsid w:val="0078010E"/>
    <w:rsid w:val="00780400"/>
    <w:rsid w:val="00781456"/>
    <w:rsid w:val="0078152B"/>
    <w:rsid w:val="00782271"/>
    <w:rsid w:val="0078388B"/>
    <w:rsid w:val="00783B7B"/>
    <w:rsid w:val="00785D5B"/>
    <w:rsid w:val="00786679"/>
    <w:rsid w:val="0078746E"/>
    <w:rsid w:val="007905F8"/>
    <w:rsid w:val="00791D41"/>
    <w:rsid w:val="007920FE"/>
    <w:rsid w:val="00793D09"/>
    <w:rsid w:val="00794240"/>
    <w:rsid w:val="00794304"/>
    <w:rsid w:val="00795F38"/>
    <w:rsid w:val="0079641F"/>
    <w:rsid w:val="00796790"/>
    <w:rsid w:val="007A0D76"/>
    <w:rsid w:val="007A327A"/>
    <w:rsid w:val="007A404A"/>
    <w:rsid w:val="007A53D9"/>
    <w:rsid w:val="007A5BB3"/>
    <w:rsid w:val="007A6C94"/>
    <w:rsid w:val="007A7D4D"/>
    <w:rsid w:val="007A7DF2"/>
    <w:rsid w:val="007B01F2"/>
    <w:rsid w:val="007B135F"/>
    <w:rsid w:val="007B144C"/>
    <w:rsid w:val="007B14AB"/>
    <w:rsid w:val="007B1AE6"/>
    <w:rsid w:val="007B203D"/>
    <w:rsid w:val="007B3757"/>
    <w:rsid w:val="007B3DB8"/>
    <w:rsid w:val="007B5438"/>
    <w:rsid w:val="007B5839"/>
    <w:rsid w:val="007B5DD5"/>
    <w:rsid w:val="007C0A06"/>
    <w:rsid w:val="007C1B61"/>
    <w:rsid w:val="007C4F1F"/>
    <w:rsid w:val="007D1C39"/>
    <w:rsid w:val="007D39B5"/>
    <w:rsid w:val="007D5E8E"/>
    <w:rsid w:val="007D6EE8"/>
    <w:rsid w:val="007D7CD8"/>
    <w:rsid w:val="007E1046"/>
    <w:rsid w:val="007E141D"/>
    <w:rsid w:val="007E2DF5"/>
    <w:rsid w:val="007E47AA"/>
    <w:rsid w:val="007E5429"/>
    <w:rsid w:val="007E6584"/>
    <w:rsid w:val="007E74B9"/>
    <w:rsid w:val="007F59BC"/>
    <w:rsid w:val="00800471"/>
    <w:rsid w:val="008034A4"/>
    <w:rsid w:val="00805CCD"/>
    <w:rsid w:val="00806342"/>
    <w:rsid w:val="00806E58"/>
    <w:rsid w:val="00810D0D"/>
    <w:rsid w:val="0081196F"/>
    <w:rsid w:val="00811F79"/>
    <w:rsid w:val="00812149"/>
    <w:rsid w:val="00812370"/>
    <w:rsid w:val="00812DC1"/>
    <w:rsid w:val="00813F78"/>
    <w:rsid w:val="00815351"/>
    <w:rsid w:val="00815EA6"/>
    <w:rsid w:val="00816A48"/>
    <w:rsid w:val="00816D4E"/>
    <w:rsid w:val="008205DA"/>
    <w:rsid w:val="008223D6"/>
    <w:rsid w:val="00822F4A"/>
    <w:rsid w:val="008234A1"/>
    <w:rsid w:val="00824811"/>
    <w:rsid w:val="00825BA1"/>
    <w:rsid w:val="00826C32"/>
    <w:rsid w:val="0083099A"/>
    <w:rsid w:val="00832215"/>
    <w:rsid w:val="0083353D"/>
    <w:rsid w:val="008347EF"/>
    <w:rsid w:val="00835EB0"/>
    <w:rsid w:val="008373A1"/>
    <w:rsid w:val="0083787E"/>
    <w:rsid w:val="00837CAE"/>
    <w:rsid w:val="00840350"/>
    <w:rsid w:val="008406AC"/>
    <w:rsid w:val="008428EB"/>
    <w:rsid w:val="00844C57"/>
    <w:rsid w:val="0084508F"/>
    <w:rsid w:val="00845648"/>
    <w:rsid w:val="008470AC"/>
    <w:rsid w:val="00847493"/>
    <w:rsid w:val="00850608"/>
    <w:rsid w:val="0085081F"/>
    <w:rsid w:val="00850A99"/>
    <w:rsid w:val="00851B17"/>
    <w:rsid w:val="008521FA"/>
    <w:rsid w:val="00852F55"/>
    <w:rsid w:val="008567E6"/>
    <w:rsid w:val="00856BC1"/>
    <w:rsid w:val="00860388"/>
    <w:rsid w:val="00860700"/>
    <w:rsid w:val="00860861"/>
    <w:rsid w:val="00861166"/>
    <w:rsid w:val="0086200D"/>
    <w:rsid w:val="008623AF"/>
    <w:rsid w:val="00862E8A"/>
    <w:rsid w:val="00862FB2"/>
    <w:rsid w:val="0086486F"/>
    <w:rsid w:val="00866F25"/>
    <w:rsid w:val="0086761F"/>
    <w:rsid w:val="00867F43"/>
    <w:rsid w:val="00870A50"/>
    <w:rsid w:val="00870C91"/>
    <w:rsid w:val="00872637"/>
    <w:rsid w:val="0087292A"/>
    <w:rsid w:val="00873E4F"/>
    <w:rsid w:val="00874726"/>
    <w:rsid w:val="00875065"/>
    <w:rsid w:val="00875E9D"/>
    <w:rsid w:val="008763C8"/>
    <w:rsid w:val="00876847"/>
    <w:rsid w:val="0088118B"/>
    <w:rsid w:val="008827C4"/>
    <w:rsid w:val="00883F8A"/>
    <w:rsid w:val="0088564E"/>
    <w:rsid w:val="00890740"/>
    <w:rsid w:val="00891C93"/>
    <w:rsid w:val="00891CA6"/>
    <w:rsid w:val="00891F0D"/>
    <w:rsid w:val="0089231A"/>
    <w:rsid w:val="00894922"/>
    <w:rsid w:val="008952C9"/>
    <w:rsid w:val="00895AC8"/>
    <w:rsid w:val="008979D8"/>
    <w:rsid w:val="00897C5A"/>
    <w:rsid w:val="00897CC0"/>
    <w:rsid w:val="008A2677"/>
    <w:rsid w:val="008A3257"/>
    <w:rsid w:val="008A3836"/>
    <w:rsid w:val="008A58B6"/>
    <w:rsid w:val="008A70DA"/>
    <w:rsid w:val="008A77F6"/>
    <w:rsid w:val="008B1749"/>
    <w:rsid w:val="008B1B85"/>
    <w:rsid w:val="008B2E8A"/>
    <w:rsid w:val="008B34D9"/>
    <w:rsid w:val="008B34E4"/>
    <w:rsid w:val="008B5778"/>
    <w:rsid w:val="008B5DA7"/>
    <w:rsid w:val="008B6D21"/>
    <w:rsid w:val="008C11EF"/>
    <w:rsid w:val="008C2115"/>
    <w:rsid w:val="008C2B9B"/>
    <w:rsid w:val="008C2CBB"/>
    <w:rsid w:val="008C38EB"/>
    <w:rsid w:val="008C614D"/>
    <w:rsid w:val="008C6363"/>
    <w:rsid w:val="008C7843"/>
    <w:rsid w:val="008D1985"/>
    <w:rsid w:val="008D1E81"/>
    <w:rsid w:val="008D2FD8"/>
    <w:rsid w:val="008D5EC1"/>
    <w:rsid w:val="008D6096"/>
    <w:rsid w:val="008D64B8"/>
    <w:rsid w:val="008D68A8"/>
    <w:rsid w:val="008D75BF"/>
    <w:rsid w:val="008D77FF"/>
    <w:rsid w:val="008E049F"/>
    <w:rsid w:val="008E2D18"/>
    <w:rsid w:val="008E355B"/>
    <w:rsid w:val="008E5D38"/>
    <w:rsid w:val="008E6353"/>
    <w:rsid w:val="008E6C92"/>
    <w:rsid w:val="008F1554"/>
    <w:rsid w:val="008F1AD0"/>
    <w:rsid w:val="008F2E43"/>
    <w:rsid w:val="008F33E3"/>
    <w:rsid w:val="008F4897"/>
    <w:rsid w:val="008F4FB9"/>
    <w:rsid w:val="008F5CC5"/>
    <w:rsid w:val="008F64EC"/>
    <w:rsid w:val="008F695C"/>
    <w:rsid w:val="008F6AF7"/>
    <w:rsid w:val="00900738"/>
    <w:rsid w:val="00901BA5"/>
    <w:rsid w:val="00902831"/>
    <w:rsid w:val="0090297C"/>
    <w:rsid w:val="00904026"/>
    <w:rsid w:val="00906874"/>
    <w:rsid w:val="009073DB"/>
    <w:rsid w:val="0091060C"/>
    <w:rsid w:val="00914211"/>
    <w:rsid w:val="00917547"/>
    <w:rsid w:val="009175FB"/>
    <w:rsid w:val="00921A14"/>
    <w:rsid w:val="00921E15"/>
    <w:rsid w:val="009240E4"/>
    <w:rsid w:val="0092446F"/>
    <w:rsid w:val="00924AF4"/>
    <w:rsid w:val="0092623F"/>
    <w:rsid w:val="009275FB"/>
    <w:rsid w:val="00932133"/>
    <w:rsid w:val="0093393C"/>
    <w:rsid w:val="00935467"/>
    <w:rsid w:val="0093587E"/>
    <w:rsid w:val="00935BA3"/>
    <w:rsid w:val="00936215"/>
    <w:rsid w:val="00936FB5"/>
    <w:rsid w:val="009406DA"/>
    <w:rsid w:val="00941796"/>
    <w:rsid w:val="00941E50"/>
    <w:rsid w:val="0094300B"/>
    <w:rsid w:val="009431C9"/>
    <w:rsid w:val="0094322C"/>
    <w:rsid w:val="00945814"/>
    <w:rsid w:val="00947B4B"/>
    <w:rsid w:val="00950088"/>
    <w:rsid w:val="0095064F"/>
    <w:rsid w:val="00951EAA"/>
    <w:rsid w:val="009520FF"/>
    <w:rsid w:val="009525E2"/>
    <w:rsid w:val="00955620"/>
    <w:rsid w:val="00955BDD"/>
    <w:rsid w:val="00957BAC"/>
    <w:rsid w:val="009612E2"/>
    <w:rsid w:val="00961E00"/>
    <w:rsid w:val="009639DD"/>
    <w:rsid w:val="009642D3"/>
    <w:rsid w:val="00965A62"/>
    <w:rsid w:val="00966608"/>
    <w:rsid w:val="0096666C"/>
    <w:rsid w:val="00971905"/>
    <w:rsid w:val="00971C8F"/>
    <w:rsid w:val="00972901"/>
    <w:rsid w:val="00972F2A"/>
    <w:rsid w:val="00977092"/>
    <w:rsid w:val="00977590"/>
    <w:rsid w:val="009779ED"/>
    <w:rsid w:val="009807FD"/>
    <w:rsid w:val="009864C0"/>
    <w:rsid w:val="00987806"/>
    <w:rsid w:val="009909AA"/>
    <w:rsid w:val="00990F4C"/>
    <w:rsid w:val="00990FFE"/>
    <w:rsid w:val="00992FA6"/>
    <w:rsid w:val="00994745"/>
    <w:rsid w:val="00994F51"/>
    <w:rsid w:val="00995500"/>
    <w:rsid w:val="009966B7"/>
    <w:rsid w:val="00996AE2"/>
    <w:rsid w:val="009A01ED"/>
    <w:rsid w:val="009A043A"/>
    <w:rsid w:val="009A0C95"/>
    <w:rsid w:val="009A10E9"/>
    <w:rsid w:val="009A2FBD"/>
    <w:rsid w:val="009A37C2"/>
    <w:rsid w:val="009A6B54"/>
    <w:rsid w:val="009B02FD"/>
    <w:rsid w:val="009B0505"/>
    <w:rsid w:val="009B0644"/>
    <w:rsid w:val="009B10D2"/>
    <w:rsid w:val="009B3BF5"/>
    <w:rsid w:val="009B3F93"/>
    <w:rsid w:val="009B4596"/>
    <w:rsid w:val="009B6851"/>
    <w:rsid w:val="009B74B7"/>
    <w:rsid w:val="009B785E"/>
    <w:rsid w:val="009C0617"/>
    <w:rsid w:val="009C08FD"/>
    <w:rsid w:val="009C11FA"/>
    <w:rsid w:val="009C2169"/>
    <w:rsid w:val="009C2D91"/>
    <w:rsid w:val="009C3706"/>
    <w:rsid w:val="009C3B26"/>
    <w:rsid w:val="009C4442"/>
    <w:rsid w:val="009C4A32"/>
    <w:rsid w:val="009C5728"/>
    <w:rsid w:val="009D24C1"/>
    <w:rsid w:val="009D24D3"/>
    <w:rsid w:val="009D37CE"/>
    <w:rsid w:val="009D4006"/>
    <w:rsid w:val="009D483E"/>
    <w:rsid w:val="009D4D58"/>
    <w:rsid w:val="009D65A1"/>
    <w:rsid w:val="009D6787"/>
    <w:rsid w:val="009D762B"/>
    <w:rsid w:val="009E0207"/>
    <w:rsid w:val="009E0271"/>
    <w:rsid w:val="009E3B98"/>
    <w:rsid w:val="009E3CE5"/>
    <w:rsid w:val="009E3D87"/>
    <w:rsid w:val="009E4179"/>
    <w:rsid w:val="009E56FA"/>
    <w:rsid w:val="009E6B0B"/>
    <w:rsid w:val="009E7428"/>
    <w:rsid w:val="009F1681"/>
    <w:rsid w:val="009F1FCA"/>
    <w:rsid w:val="009F2B8E"/>
    <w:rsid w:val="009F3465"/>
    <w:rsid w:val="009F3DF4"/>
    <w:rsid w:val="009F4152"/>
    <w:rsid w:val="009F4635"/>
    <w:rsid w:val="009F5129"/>
    <w:rsid w:val="009F6C07"/>
    <w:rsid w:val="00A00394"/>
    <w:rsid w:val="00A0093F"/>
    <w:rsid w:val="00A0472D"/>
    <w:rsid w:val="00A070A4"/>
    <w:rsid w:val="00A104BC"/>
    <w:rsid w:val="00A10544"/>
    <w:rsid w:val="00A105D3"/>
    <w:rsid w:val="00A12DFC"/>
    <w:rsid w:val="00A1483D"/>
    <w:rsid w:val="00A14C5D"/>
    <w:rsid w:val="00A14D81"/>
    <w:rsid w:val="00A1677F"/>
    <w:rsid w:val="00A1745C"/>
    <w:rsid w:val="00A20183"/>
    <w:rsid w:val="00A20887"/>
    <w:rsid w:val="00A23278"/>
    <w:rsid w:val="00A244F9"/>
    <w:rsid w:val="00A268BE"/>
    <w:rsid w:val="00A27F59"/>
    <w:rsid w:val="00A30039"/>
    <w:rsid w:val="00A30884"/>
    <w:rsid w:val="00A30F10"/>
    <w:rsid w:val="00A312B6"/>
    <w:rsid w:val="00A316A4"/>
    <w:rsid w:val="00A321C4"/>
    <w:rsid w:val="00A32BD9"/>
    <w:rsid w:val="00A32E89"/>
    <w:rsid w:val="00A334A2"/>
    <w:rsid w:val="00A33875"/>
    <w:rsid w:val="00A34708"/>
    <w:rsid w:val="00A34FBE"/>
    <w:rsid w:val="00A429B7"/>
    <w:rsid w:val="00A46CE4"/>
    <w:rsid w:val="00A46D6E"/>
    <w:rsid w:val="00A506A8"/>
    <w:rsid w:val="00A507EE"/>
    <w:rsid w:val="00A52AAF"/>
    <w:rsid w:val="00A54255"/>
    <w:rsid w:val="00A54376"/>
    <w:rsid w:val="00A545D5"/>
    <w:rsid w:val="00A5526F"/>
    <w:rsid w:val="00A55732"/>
    <w:rsid w:val="00A56D6F"/>
    <w:rsid w:val="00A57487"/>
    <w:rsid w:val="00A615CE"/>
    <w:rsid w:val="00A62837"/>
    <w:rsid w:val="00A629AB"/>
    <w:rsid w:val="00A62C65"/>
    <w:rsid w:val="00A62CDB"/>
    <w:rsid w:val="00A62D65"/>
    <w:rsid w:val="00A65285"/>
    <w:rsid w:val="00A6785E"/>
    <w:rsid w:val="00A7057B"/>
    <w:rsid w:val="00A8002D"/>
    <w:rsid w:val="00A80A89"/>
    <w:rsid w:val="00A81A03"/>
    <w:rsid w:val="00A82710"/>
    <w:rsid w:val="00A83CC7"/>
    <w:rsid w:val="00A83E4F"/>
    <w:rsid w:val="00A843DD"/>
    <w:rsid w:val="00A84E32"/>
    <w:rsid w:val="00A850DE"/>
    <w:rsid w:val="00A85D91"/>
    <w:rsid w:val="00A86201"/>
    <w:rsid w:val="00A87B46"/>
    <w:rsid w:val="00A87CB6"/>
    <w:rsid w:val="00A87CED"/>
    <w:rsid w:val="00A911B2"/>
    <w:rsid w:val="00A948C9"/>
    <w:rsid w:val="00A948E8"/>
    <w:rsid w:val="00A94A95"/>
    <w:rsid w:val="00A94D26"/>
    <w:rsid w:val="00A96FB5"/>
    <w:rsid w:val="00A971B3"/>
    <w:rsid w:val="00A97FEC"/>
    <w:rsid w:val="00AA0A51"/>
    <w:rsid w:val="00AA22AF"/>
    <w:rsid w:val="00AA3092"/>
    <w:rsid w:val="00AA3627"/>
    <w:rsid w:val="00AA37BF"/>
    <w:rsid w:val="00AA4F0C"/>
    <w:rsid w:val="00AA4F5D"/>
    <w:rsid w:val="00AB2479"/>
    <w:rsid w:val="00AB4F6D"/>
    <w:rsid w:val="00AB5A05"/>
    <w:rsid w:val="00AB5D16"/>
    <w:rsid w:val="00AB6F48"/>
    <w:rsid w:val="00AB700D"/>
    <w:rsid w:val="00AB7E0F"/>
    <w:rsid w:val="00AC176A"/>
    <w:rsid w:val="00AC2B38"/>
    <w:rsid w:val="00AC6312"/>
    <w:rsid w:val="00AC6A38"/>
    <w:rsid w:val="00AC6E23"/>
    <w:rsid w:val="00AD0588"/>
    <w:rsid w:val="00AD0924"/>
    <w:rsid w:val="00AD128D"/>
    <w:rsid w:val="00AD173D"/>
    <w:rsid w:val="00AD30F4"/>
    <w:rsid w:val="00AD476D"/>
    <w:rsid w:val="00AD4D66"/>
    <w:rsid w:val="00AD5F27"/>
    <w:rsid w:val="00AD68F4"/>
    <w:rsid w:val="00AE06DC"/>
    <w:rsid w:val="00AE1C1B"/>
    <w:rsid w:val="00AE24C7"/>
    <w:rsid w:val="00AE30F2"/>
    <w:rsid w:val="00AE475D"/>
    <w:rsid w:val="00AE5943"/>
    <w:rsid w:val="00AF0C47"/>
    <w:rsid w:val="00AF1321"/>
    <w:rsid w:val="00AF13E4"/>
    <w:rsid w:val="00AF196C"/>
    <w:rsid w:val="00AF2BDC"/>
    <w:rsid w:val="00AF3A2B"/>
    <w:rsid w:val="00AF4FFA"/>
    <w:rsid w:val="00AF6957"/>
    <w:rsid w:val="00B00B2A"/>
    <w:rsid w:val="00B01D30"/>
    <w:rsid w:val="00B041E4"/>
    <w:rsid w:val="00B046DF"/>
    <w:rsid w:val="00B04C3D"/>
    <w:rsid w:val="00B07BDC"/>
    <w:rsid w:val="00B07D95"/>
    <w:rsid w:val="00B103DC"/>
    <w:rsid w:val="00B118E2"/>
    <w:rsid w:val="00B11D32"/>
    <w:rsid w:val="00B134B8"/>
    <w:rsid w:val="00B13635"/>
    <w:rsid w:val="00B13F28"/>
    <w:rsid w:val="00B15C4C"/>
    <w:rsid w:val="00B16209"/>
    <w:rsid w:val="00B16936"/>
    <w:rsid w:val="00B16A5F"/>
    <w:rsid w:val="00B17129"/>
    <w:rsid w:val="00B17D6B"/>
    <w:rsid w:val="00B234AD"/>
    <w:rsid w:val="00B236B2"/>
    <w:rsid w:val="00B23A0D"/>
    <w:rsid w:val="00B260A8"/>
    <w:rsid w:val="00B30343"/>
    <w:rsid w:val="00B303D2"/>
    <w:rsid w:val="00B31085"/>
    <w:rsid w:val="00B3181F"/>
    <w:rsid w:val="00B33C2D"/>
    <w:rsid w:val="00B33DDD"/>
    <w:rsid w:val="00B35F6E"/>
    <w:rsid w:val="00B366D1"/>
    <w:rsid w:val="00B40CE7"/>
    <w:rsid w:val="00B40EFF"/>
    <w:rsid w:val="00B4278B"/>
    <w:rsid w:val="00B43BBD"/>
    <w:rsid w:val="00B44402"/>
    <w:rsid w:val="00B4459B"/>
    <w:rsid w:val="00B51DED"/>
    <w:rsid w:val="00B52321"/>
    <w:rsid w:val="00B542D8"/>
    <w:rsid w:val="00B55500"/>
    <w:rsid w:val="00B5632B"/>
    <w:rsid w:val="00B564FE"/>
    <w:rsid w:val="00B56E35"/>
    <w:rsid w:val="00B57BA5"/>
    <w:rsid w:val="00B603EC"/>
    <w:rsid w:val="00B60F71"/>
    <w:rsid w:val="00B6304F"/>
    <w:rsid w:val="00B6475A"/>
    <w:rsid w:val="00B64AB2"/>
    <w:rsid w:val="00B64FE6"/>
    <w:rsid w:val="00B703B0"/>
    <w:rsid w:val="00B716FA"/>
    <w:rsid w:val="00B71A57"/>
    <w:rsid w:val="00B727E8"/>
    <w:rsid w:val="00B728F3"/>
    <w:rsid w:val="00B73210"/>
    <w:rsid w:val="00B75798"/>
    <w:rsid w:val="00B82468"/>
    <w:rsid w:val="00B82968"/>
    <w:rsid w:val="00B8585C"/>
    <w:rsid w:val="00B86358"/>
    <w:rsid w:val="00B86887"/>
    <w:rsid w:val="00B874E6"/>
    <w:rsid w:val="00B90730"/>
    <w:rsid w:val="00B9156B"/>
    <w:rsid w:val="00B92213"/>
    <w:rsid w:val="00B932D0"/>
    <w:rsid w:val="00B93C8C"/>
    <w:rsid w:val="00B952F1"/>
    <w:rsid w:val="00B95B8D"/>
    <w:rsid w:val="00B95E79"/>
    <w:rsid w:val="00B9748B"/>
    <w:rsid w:val="00B977F1"/>
    <w:rsid w:val="00BA0C3B"/>
    <w:rsid w:val="00BA1611"/>
    <w:rsid w:val="00BA26D8"/>
    <w:rsid w:val="00BA3232"/>
    <w:rsid w:val="00BA4227"/>
    <w:rsid w:val="00BA4574"/>
    <w:rsid w:val="00BA4C52"/>
    <w:rsid w:val="00BA6062"/>
    <w:rsid w:val="00BA6142"/>
    <w:rsid w:val="00BB0458"/>
    <w:rsid w:val="00BB20A7"/>
    <w:rsid w:val="00BB424F"/>
    <w:rsid w:val="00BB5962"/>
    <w:rsid w:val="00BC29A5"/>
    <w:rsid w:val="00BC572C"/>
    <w:rsid w:val="00BC5A64"/>
    <w:rsid w:val="00BC753A"/>
    <w:rsid w:val="00BD2AE8"/>
    <w:rsid w:val="00BD3B0D"/>
    <w:rsid w:val="00BD4454"/>
    <w:rsid w:val="00BD48A6"/>
    <w:rsid w:val="00BD58E6"/>
    <w:rsid w:val="00BD5D2F"/>
    <w:rsid w:val="00BD5E24"/>
    <w:rsid w:val="00BD64F5"/>
    <w:rsid w:val="00BD6831"/>
    <w:rsid w:val="00BD6F12"/>
    <w:rsid w:val="00BD7B93"/>
    <w:rsid w:val="00BD7F5A"/>
    <w:rsid w:val="00BE1041"/>
    <w:rsid w:val="00BE191E"/>
    <w:rsid w:val="00BE5EAC"/>
    <w:rsid w:val="00BE6D65"/>
    <w:rsid w:val="00BE78C2"/>
    <w:rsid w:val="00BF31ED"/>
    <w:rsid w:val="00BF3DF2"/>
    <w:rsid w:val="00BF456C"/>
    <w:rsid w:val="00BF45E0"/>
    <w:rsid w:val="00BF49AA"/>
    <w:rsid w:val="00BF4E96"/>
    <w:rsid w:val="00BF747E"/>
    <w:rsid w:val="00BF7843"/>
    <w:rsid w:val="00C019FE"/>
    <w:rsid w:val="00C01A4F"/>
    <w:rsid w:val="00C05B68"/>
    <w:rsid w:val="00C119FB"/>
    <w:rsid w:val="00C11DED"/>
    <w:rsid w:val="00C1203C"/>
    <w:rsid w:val="00C13125"/>
    <w:rsid w:val="00C13296"/>
    <w:rsid w:val="00C1373B"/>
    <w:rsid w:val="00C142A3"/>
    <w:rsid w:val="00C15435"/>
    <w:rsid w:val="00C157B1"/>
    <w:rsid w:val="00C16A66"/>
    <w:rsid w:val="00C173D2"/>
    <w:rsid w:val="00C1754F"/>
    <w:rsid w:val="00C1761E"/>
    <w:rsid w:val="00C17DBF"/>
    <w:rsid w:val="00C20B3F"/>
    <w:rsid w:val="00C2247E"/>
    <w:rsid w:val="00C22FA9"/>
    <w:rsid w:val="00C233FD"/>
    <w:rsid w:val="00C3008E"/>
    <w:rsid w:val="00C31E68"/>
    <w:rsid w:val="00C369D9"/>
    <w:rsid w:val="00C37243"/>
    <w:rsid w:val="00C40A7E"/>
    <w:rsid w:val="00C42437"/>
    <w:rsid w:val="00C44620"/>
    <w:rsid w:val="00C455AF"/>
    <w:rsid w:val="00C46804"/>
    <w:rsid w:val="00C4730C"/>
    <w:rsid w:val="00C52688"/>
    <w:rsid w:val="00C52D91"/>
    <w:rsid w:val="00C530A7"/>
    <w:rsid w:val="00C55345"/>
    <w:rsid w:val="00C56472"/>
    <w:rsid w:val="00C57DB0"/>
    <w:rsid w:val="00C6172F"/>
    <w:rsid w:val="00C61A76"/>
    <w:rsid w:val="00C61F98"/>
    <w:rsid w:val="00C62323"/>
    <w:rsid w:val="00C6301A"/>
    <w:rsid w:val="00C64193"/>
    <w:rsid w:val="00C6454A"/>
    <w:rsid w:val="00C65AE5"/>
    <w:rsid w:val="00C65E37"/>
    <w:rsid w:val="00C676F0"/>
    <w:rsid w:val="00C67CDA"/>
    <w:rsid w:val="00C70668"/>
    <w:rsid w:val="00C719F9"/>
    <w:rsid w:val="00C73699"/>
    <w:rsid w:val="00C7394C"/>
    <w:rsid w:val="00C746AC"/>
    <w:rsid w:val="00C74A43"/>
    <w:rsid w:val="00C74CDB"/>
    <w:rsid w:val="00C758DD"/>
    <w:rsid w:val="00C76E3F"/>
    <w:rsid w:val="00C770AF"/>
    <w:rsid w:val="00C77E78"/>
    <w:rsid w:val="00C80791"/>
    <w:rsid w:val="00C80885"/>
    <w:rsid w:val="00C819C9"/>
    <w:rsid w:val="00C844B2"/>
    <w:rsid w:val="00C84C74"/>
    <w:rsid w:val="00C90768"/>
    <w:rsid w:val="00C91206"/>
    <w:rsid w:val="00C91CAC"/>
    <w:rsid w:val="00C93021"/>
    <w:rsid w:val="00C94F10"/>
    <w:rsid w:val="00C95630"/>
    <w:rsid w:val="00C95D18"/>
    <w:rsid w:val="00C963A6"/>
    <w:rsid w:val="00C96DA2"/>
    <w:rsid w:val="00C97FFB"/>
    <w:rsid w:val="00CA0105"/>
    <w:rsid w:val="00CA054C"/>
    <w:rsid w:val="00CA1089"/>
    <w:rsid w:val="00CA146D"/>
    <w:rsid w:val="00CA2FDC"/>
    <w:rsid w:val="00CA33C7"/>
    <w:rsid w:val="00CA3F26"/>
    <w:rsid w:val="00CA4DA4"/>
    <w:rsid w:val="00CA4DBD"/>
    <w:rsid w:val="00CA56C8"/>
    <w:rsid w:val="00CA6F12"/>
    <w:rsid w:val="00CA79A4"/>
    <w:rsid w:val="00CB032C"/>
    <w:rsid w:val="00CB07D9"/>
    <w:rsid w:val="00CB21F2"/>
    <w:rsid w:val="00CB28BB"/>
    <w:rsid w:val="00CB30E7"/>
    <w:rsid w:val="00CB3330"/>
    <w:rsid w:val="00CB3839"/>
    <w:rsid w:val="00CB3EE1"/>
    <w:rsid w:val="00CB5D6A"/>
    <w:rsid w:val="00CB728B"/>
    <w:rsid w:val="00CB735F"/>
    <w:rsid w:val="00CB7C51"/>
    <w:rsid w:val="00CC0ABA"/>
    <w:rsid w:val="00CC0E5B"/>
    <w:rsid w:val="00CC1A43"/>
    <w:rsid w:val="00CC1B1F"/>
    <w:rsid w:val="00CC405E"/>
    <w:rsid w:val="00CC5196"/>
    <w:rsid w:val="00CC6EAC"/>
    <w:rsid w:val="00CD06D9"/>
    <w:rsid w:val="00CD1736"/>
    <w:rsid w:val="00CD231D"/>
    <w:rsid w:val="00CD5626"/>
    <w:rsid w:val="00CD7FC7"/>
    <w:rsid w:val="00CE22CD"/>
    <w:rsid w:val="00CE2360"/>
    <w:rsid w:val="00CE3E25"/>
    <w:rsid w:val="00CE42FB"/>
    <w:rsid w:val="00CE59B0"/>
    <w:rsid w:val="00CE5F0D"/>
    <w:rsid w:val="00CE6210"/>
    <w:rsid w:val="00CE6E9C"/>
    <w:rsid w:val="00CF13C5"/>
    <w:rsid w:val="00CF2DDE"/>
    <w:rsid w:val="00CF31DB"/>
    <w:rsid w:val="00CF420A"/>
    <w:rsid w:val="00CF7826"/>
    <w:rsid w:val="00D001BA"/>
    <w:rsid w:val="00D016AE"/>
    <w:rsid w:val="00D02D89"/>
    <w:rsid w:val="00D032AE"/>
    <w:rsid w:val="00D034EB"/>
    <w:rsid w:val="00D1153F"/>
    <w:rsid w:val="00D131BB"/>
    <w:rsid w:val="00D14B51"/>
    <w:rsid w:val="00D16164"/>
    <w:rsid w:val="00D16C3E"/>
    <w:rsid w:val="00D16EEA"/>
    <w:rsid w:val="00D17D00"/>
    <w:rsid w:val="00D21E7B"/>
    <w:rsid w:val="00D23924"/>
    <w:rsid w:val="00D24AEC"/>
    <w:rsid w:val="00D256E1"/>
    <w:rsid w:val="00D263A9"/>
    <w:rsid w:val="00D26747"/>
    <w:rsid w:val="00D2689D"/>
    <w:rsid w:val="00D27374"/>
    <w:rsid w:val="00D30CDA"/>
    <w:rsid w:val="00D31FDA"/>
    <w:rsid w:val="00D32AD7"/>
    <w:rsid w:val="00D33D73"/>
    <w:rsid w:val="00D33DA4"/>
    <w:rsid w:val="00D34BC0"/>
    <w:rsid w:val="00D36B94"/>
    <w:rsid w:val="00D375A9"/>
    <w:rsid w:val="00D375AE"/>
    <w:rsid w:val="00D37A0D"/>
    <w:rsid w:val="00D4005C"/>
    <w:rsid w:val="00D40C10"/>
    <w:rsid w:val="00D41B0C"/>
    <w:rsid w:val="00D42CD7"/>
    <w:rsid w:val="00D43F8A"/>
    <w:rsid w:val="00D447AE"/>
    <w:rsid w:val="00D44AE7"/>
    <w:rsid w:val="00D45707"/>
    <w:rsid w:val="00D4743C"/>
    <w:rsid w:val="00D52A24"/>
    <w:rsid w:val="00D52DB8"/>
    <w:rsid w:val="00D5750B"/>
    <w:rsid w:val="00D6130A"/>
    <w:rsid w:val="00D63E80"/>
    <w:rsid w:val="00D64A44"/>
    <w:rsid w:val="00D658CB"/>
    <w:rsid w:val="00D669EE"/>
    <w:rsid w:val="00D67CD9"/>
    <w:rsid w:val="00D70816"/>
    <w:rsid w:val="00D70DE7"/>
    <w:rsid w:val="00D716FA"/>
    <w:rsid w:val="00D71C93"/>
    <w:rsid w:val="00D739A1"/>
    <w:rsid w:val="00D74ED1"/>
    <w:rsid w:val="00D768D5"/>
    <w:rsid w:val="00D76A7E"/>
    <w:rsid w:val="00D776D1"/>
    <w:rsid w:val="00D77799"/>
    <w:rsid w:val="00D777E6"/>
    <w:rsid w:val="00D77936"/>
    <w:rsid w:val="00D77A0D"/>
    <w:rsid w:val="00D8015B"/>
    <w:rsid w:val="00D805E3"/>
    <w:rsid w:val="00D806EE"/>
    <w:rsid w:val="00D809B8"/>
    <w:rsid w:val="00D811AF"/>
    <w:rsid w:val="00D8136C"/>
    <w:rsid w:val="00D81861"/>
    <w:rsid w:val="00D81F60"/>
    <w:rsid w:val="00D83D3B"/>
    <w:rsid w:val="00D86465"/>
    <w:rsid w:val="00D86A93"/>
    <w:rsid w:val="00D86C0B"/>
    <w:rsid w:val="00D87AC8"/>
    <w:rsid w:val="00D90FE4"/>
    <w:rsid w:val="00D93920"/>
    <w:rsid w:val="00D948D5"/>
    <w:rsid w:val="00D95621"/>
    <w:rsid w:val="00D9737E"/>
    <w:rsid w:val="00DA073C"/>
    <w:rsid w:val="00DA2F34"/>
    <w:rsid w:val="00DA478D"/>
    <w:rsid w:val="00DA5733"/>
    <w:rsid w:val="00DA6660"/>
    <w:rsid w:val="00DB067F"/>
    <w:rsid w:val="00DB17EB"/>
    <w:rsid w:val="00DB1FD7"/>
    <w:rsid w:val="00DB38C0"/>
    <w:rsid w:val="00DB429F"/>
    <w:rsid w:val="00DB5036"/>
    <w:rsid w:val="00DB58AB"/>
    <w:rsid w:val="00DB5D48"/>
    <w:rsid w:val="00DB5EC6"/>
    <w:rsid w:val="00DB60CF"/>
    <w:rsid w:val="00DC159B"/>
    <w:rsid w:val="00DC1D5D"/>
    <w:rsid w:val="00DC48B3"/>
    <w:rsid w:val="00DC53F0"/>
    <w:rsid w:val="00DC5E14"/>
    <w:rsid w:val="00DC6473"/>
    <w:rsid w:val="00DC7197"/>
    <w:rsid w:val="00DD1D46"/>
    <w:rsid w:val="00DD56E9"/>
    <w:rsid w:val="00DD6819"/>
    <w:rsid w:val="00DD6DB4"/>
    <w:rsid w:val="00DD7AEF"/>
    <w:rsid w:val="00DE00F8"/>
    <w:rsid w:val="00DE175C"/>
    <w:rsid w:val="00DE34BE"/>
    <w:rsid w:val="00DE597F"/>
    <w:rsid w:val="00DE5BC6"/>
    <w:rsid w:val="00DE641E"/>
    <w:rsid w:val="00DE66D7"/>
    <w:rsid w:val="00DE673A"/>
    <w:rsid w:val="00DE6EAB"/>
    <w:rsid w:val="00DF1BB8"/>
    <w:rsid w:val="00DF2822"/>
    <w:rsid w:val="00DF2BC7"/>
    <w:rsid w:val="00DF2FB1"/>
    <w:rsid w:val="00DF40F4"/>
    <w:rsid w:val="00DF5781"/>
    <w:rsid w:val="00DF58F1"/>
    <w:rsid w:val="00DF6066"/>
    <w:rsid w:val="00DF6DC4"/>
    <w:rsid w:val="00E00F68"/>
    <w:rsid w:val="00E03071"/>
    <w:rsid w:val="00E0366A"/>
    <w:rsid w:val="00E03E67"/>
    <w:rsid w:val="00E052F0"/>
    <w:rsid w:val="00E0582F"/>
    <w:rsid w:val="00E05E22"/>
    <w:rsid w:val="00E13BF6"/>
    <w:rsid w:val="00E15D37"/>
    <w:rsid w:val="00E178F8"/>
    <w:rsid w:val="00E17AF8"/>
    <w:rsid w:val="00E20AFD"/>
    <w:rsid w:val="00E21773"/>
    <w:rsid w:val="00E227FA"/>
    <w:rsid w:val="00E23E85"/>
    <w:rsid w:val="00E24C29"/>
    <w:rsid w:val="00E24EE8"/>
    <w:rsid w:val="00E27C1B"/>
    <w:rsid w:val="00E303C7"/>
    <w:rsid w:val="00E307D2"/>
    <w:rsid w:val="00E327CA"/>
    <w:rsid w:val="00E32A4D"/>
    <w:rsid w:val="00E33219"/>
    <w:rsid w:val="00E33892"/>
    <w:rsid w:val="00E33E3C"/>
    <w:rsid w:val="00E35666"/>
    <w:rsid w:val="00E35893"/>
    <w:rsid w:val="00E3602E"/>
    <w:rsid w:val="00E36FC3"/>
    <w:rsid w:val="00E40C16"/>
    <w:rsid w:val="00E40F99"/>
    <w:rsid w:val="00E4254D"/>
    <w:rsid w:val="00E42CE1"/>
    <w:rsid w:val="00E42E16"/>
    <w:rsid w:val="00E456E9"/>
    <w:rsid w:val="00E47404"/>
    <w:rsid w:val="00E475FE"/>
    <w:rsid w:val="00E47807"/>
    <w:rsid w:val="00E50DE8"/>
    <w:rsid w:val="00E533C8"/>
    <w:rsid w:val="00E55D5E"/>
    <w:rsid w:val="00E576C9"/>
    <w:rsid w:val="00E61D0D"/>
    <w:rsid w:val="00E62541"/>
    <w:rsid w:val="00E627B8"/>
    <w:rsid w:val="00E62B49"/>
    <w:rsid w:val="00E639D4"/>
    <w:rsid w:val="00E64336"/>
    <w:rsid w:val="00E64542"/>
    <w:rsid w:val="00E64975"/>
    <w:rsid w:val="00E65BD8"/>
    <w:rsid w:val="00E6610A"/>
    <w:rsid w:val="00E70F72"/>
    <w:rsid w:val="00E71556"/>
    <w:rsid w:val="00E719C2"/>
    <w:rsid w:val="00E724ED"/>
    <w:rsid w:val="00E73D7D"/>
    <w:rsid w:val="00E74959"/>
    <w:rsid w:val="00E803B2"/>
    <w:rsid w:val="00E80916"/>
    <w:rsid w:val="00E80A2A"/>
    <w:rsid w:val="00E81411"/>
    <w:rsid w:val="00E82425"/>
    <w:rsid w:val="00E82FFD"/>
    <w:rsid w:val="00E85765"/>
    <w:rsid w:val="00E8624D"/>
    <w:rsid w:val="00E86489"/>
    <w:rsid w:val="00E935F9"/>
    <w:rsid w:val="00E94214"/>
    <w:rsid w:val="00E94750"/>
    <w:rsid w:val="00E96429"/>
    <w:rsid w:val="00E9648A"/>
    <w:rsid w:val="00E97D46"/>
    <w:rsid w:val="00EA0D56"/>
    <w:rsid w:val="00EA1DEE"/>
    <w:rsid w:val="00EA42D5"/>
    <w:rsid w:val="00EA52B5"/>
    <w:rsid w:val="00EA631E"/>
    <w:rsid w:val="00EA6538"/>
    <w:rsid w:val="00EA6863"/>
    <w:rsid w:val="00EA71CF"/>
    <w:rsid w:val="00EA7730"/>
    <w:rsid w:val="00EA7D7C"/>
    <w:rsid w:val="00EB2E92"/>
    <w:rsid w:val="00EB4301"/>
    <w:rsid w:val="00EB6FA4"/>
    <w:rsid w:val="00EC1812"/>
    <w:rsid w:val="00EC1C7A"/>
    <w:rsid w:val="00EC3737"/>
    <w:rsid w:val="00EC629D"/>
    <w:rsid w:val="00EC6400"/>
    <w:rsid w:val="00EC67F9"/>
    <w:rsid w:val="00EC7A39"/>
    <w:rsid w:val="00ED0218"/>
    <w:rsid w:val="00ED0AFA"/>
    <w:rsid w:val="00ED132D"/>
    <w:rsid w:val="00ED1940"/>
    <w:rsid w:val="00ED1EF8"/>
    <w:rsid w:val="00ED5B24"/>
    <w:rsid w:val="00ED7025"/>
    <w:rsid w:val="00EE0920"/>
    <w:rsid w:val="00EE2C1E"/>
    <w:rsid w:val="00EE359A"/>
    <w:rsid w:val="00EE4425"/>
    <w:rsid w:val="00EE6AF3"/>
    <w:rsid w:val="00EF0310"/>
    <w:rsid w:val="00EF08C5"/>
    <w:rsid w:val="00EF0933"/>
    <w:rsid w:val="00EF09D5"/>
    <w:rsid w:val="00EF0B74"/>
    <w:rsid w:val="00EF12CF"/>
    <w:rsid w:val="00EF1608"/>
    <w:rsid w:val="00EF2146"/>
    <w:rsid w:val="00EF35D3"/>
    <w:rsid w:val="00EF388C"/>
    <w:rsid w:val="00EF4329"/>
    <w:rsid w:val="00EF4B0A"/>
    <w:rsid w:val="00EF530A"/>
    <w:rsid w:val="00EF663C"/>
    <w:rsid w:val="00EF6C9D"/>
    <w:rsid w:val="00EF6E15"/>
    <w:rsid w:val="00F03179"/>
    <w:rsid w:val="00F0323F"/>
    <w:rsid w:val="00F04FA9"/>
    <w:rsid w:val="00F0502D"/>
    <w:rsid w:val="00F057A9"/>
    <w:rsid w:val="00F067E2"/>
    <w:rsid w:val="00F06E4C"/>
    <w:rsid w:val="00F12467"/>
    <w:rsid w:val="00F14C00"/>
    <w:rsid w:val="00F15379"/>
    <w:rsid w:val="00F1569B"/>
    <w:rsid w:val="00F15ABB"/>
    <w:rsid w:val="00F161DA"/>
    <w:rsid w:val="00F16330"/>
    <w:rsid w:val="00F17C5E"/>
    <w:rsid w:val="00F22092"/>
    <w:rsid w:val="00F25D38"/>
    <w:rsid w:val="00F25EAF"/>
    <w:rsid w:val="00F26D5C"/>
    <w:rsid w:val="00F305CE"/>
    <w:rsid w:val="00F317EB"/>
    <w:rsid w:val="00F32A40"/>
    <w:rsid w:val="00F3411A"/>
    <w:rsid w:val="00F34138"/>
    <w:rsid w:val="00F359C8"/>
    <w:rsid w:val="00F36BC6"/>
    <w:rsid w:val="00F3769A"/>
    <w:rsid w:val="00F405AB"/>
    <w:rsid w:val="00F40E5C"/>
    <w:rsid w:val="00F415B7"/>
    <w:rsid w:val="00F441E9"/>
    <w:rsid w:val="00F44548"/>
    <w:rsid w:val="00F46078"/>
    <w:rsid w:val="00F470E5"/>
    <w:rsid w:val="00F472AA"/>
    <w:rsid w:val="00F50C84"/>
    <w:rsid w:val="00F51ADF"/>
    <w:rsid w:val="00F52F44"/>
    <w:rsid w:val="00F55431"/>
    <w:rsid w:val="00F5550D"/>
    <w:rsid w:val="00F56C4E"/>
    <w:rsid w:val="00F56C73"/>
    <w:rsid w:val="00F56D9E"/>
    <w:rsid w:val="00F60657"/>
    <w:rsid w:val="00F60B38"/>
    <w:rsid w:val="00F629E5"/>
    <w:rsid w:val="00F62B3E"/>
    <w:rsid w:val="00F64B33"/>
    <w:rsid w:val="00F71C4E"/>
    <w:rsid w:val="00F748EB"/>
    <w:rsid w:val="00F753BC"/>
    <w:rsid w:val="00F76EDA"/>
    <w:rsid w:val="00F77D60"/>
    <w:rsid w:val="00F81212"/>
    <w:rsid w:val="00F8238B"/>
    <w:rsid w:val="00F85115"/>
    <w:rsid w:val="00F852B7"/>
    <w:rsid w:val="00F86FBB"/>
    <w:rsid w:val="00F90DEB"/>
    <w:rsid w:val="00F90FF9"/>
    <w:rsid w:val="00F93153"/>
    <w:rsid w:val="00F96BC4"/>
    <w:rsid w:val="00F96DA3"/>
    <w:rsid w:val="00F97D46"/>
    <w:rsid w:val="00FA01FB"/>
    <w:rsid w:val="00FA08E6"/>
    <w:rsid w:val="00FA13F7"/>
    <w:rsid w:val="00FA37BF"/>
    <w:rsid w:val="00FA4ED4"/>
    <w:rsid w:val="00FA5709"/>
    <w:rsid w:val="00FA7836"/>
    <w:rsid w:val="00FB0539"/>
    <w:rsid w:val="00FB37B1"/>
    <w:rsid w:val="00FB5020"/>
    <w:rsid w:val="00FB55C2"/>
    <w:rsid w:val="00FB5AE1"/>
    <w:rsid w:val="00FB6AAE"/>
    <w:rsid w:val="00FB7EC4"/>
    <w:rsid w:val="00FC0A11"/>
    <w:rsid w:val="00FC0CF8"/>
    <w:rsid w:val="00FC16CE"/>
    <w:rsid w:val="00FC61C1"/>
    <w:rsid w:val="00FC6AC0"/>
    <w:rsid w:val="00FD0B89"/>
    <w:rsid w:val="00FD1614"/>
    <w:rsid w:val="00FD2CF2"/>
    <w:rsid w:val="00FD3171"/>
    <w:rsid w:val="00FD547C"/>
    <w:rsid w:val="00FD6069"/>
    <w:rsid w:val="00FD608A"/>
    <w:rsid w:val="00FE127B"/>
    <w:rsid w:val="00FE1D19"/>
    <w:rsid w:val="00FE2165"/>
    <w:rsid w:val="00FE2E15"/>
    <w:rsid w:val="00FE35D3"/>
    <w:rsid w:val="00FE6A2C"/>
    <w:rsid w:val="00FF09D0"/>
    <w:rsid w:val="00FF1172"/>
    <w:rsid w:val="00FF15C0"/>
    <w:rsid w:val="00FF24AE"/>
    <w:rsid w:val="00FF4C4E"/>
    <w:rsid w:val="00FF5CD8"/>
    <w:rsid w:val="00FF755A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0FA2"/>
  <w14:defaultImageDpi w14:val="32767"/>
  <w15:chartTrackingRefBased/>
  <w15:docId w15:val="{398369E0-51F9-F749-BAB6-AFC1464B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D33D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F1321"/>
    <w:pPr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1321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30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F10"/>
    <w:rPr>
      <w:rFonts w:eastAsiaTheme="majorEastAsia" w:cstheme="majorBidi"/>
      <w:i/>
      <w:iCs/>
      <w:color w:val="2F5496" w:themeColor="accent1" w:themeShade="BF"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F10"/>
    <w:rPr>
      <w:rFonts w:eastAsiaTheme="majorEastAsia" w:cstheme="majorBidi"/>
      <w:color w:val="2F5496" w:themeColor="accent1" w:themeShade="BF"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F10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F10"/>
    <w:rPr>
      <w:rFonts w:eastAsiaTheme="majorEastAsia" w:cstheme="majorBidi"/>
      <w:color w:val="595959" w:themeColor="text1" w:themeTint="A6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F10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F10"/>
    <w:rPr>
      <w:rFonts w:eastAsiaTheme="majorEastAsia" w:cstheme="majorBidi"/>
      <w:color w:val="272727" w:themeColor="text1" w:themeTint="D8"/>
      <w:sz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30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F10"/>
    <w:rPr>
      <w:rFonts w:cs="Times New Roman (Tekst podstawo"/>
      <w:i/>
      <w:iCs/>
      <w:color w:val="404040" w:themeColor="text1" w:themeTint="BF"/>
      <w:sz w:val="26"/>
    </w:rPr>
  </w:style>
  <w:style w:type="paragraph" w:styleId="Akapitzlist">
    <w:name w:val="List Paragraph"/>
    <w:basedOn w:val="Normalny"/>
    <w:uiPriority w:val="34"/>
    <w:qFormat/>
    <w:rsid w:val="00A30F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F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F10"/>
    <w:rPr>
      <w:rFonts w:cs="Times New Roman (Tekst podstawo"/>
      <w:i/>
      <w:iCs/>
      <w:color w:val="2F5496" w:themeColor="accent1" w:themeShade="BF"/>
      <w:sz w:val="26"/>
    </w:rPr>
  </w:style>
  <w:style w:type="character" w:styleId="Odwoanieintensywne">
    <w:name w:val="Intense Reference"/>
    <w:basedOn w:val="Domylnaczcionkaakapitu"/>
    <w:uiPriority w:val="32"/>
    <w:qFormat/>
    <w:rsid w:val="00A30F10"/>
    <w:rPr>
      <w:b/>
      <w:bCs/>
      <w:smallCaps/>
      <w:color w:val="2F5496" w:themeColor="accent1" w:themeShade="BF"/>
      <w:spacing w:val="5"/>
    </w:rPr>
  </w:style>
  <w:style w:type="paragraph" w:customStyle="1" w:styleId="show">
    <w:name w:val="show"/>
    <w:basedOn w:val="Normalny"/>
    <w:rsid w:val="00A30F1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30F10"/>
    <w:rPr>
      <w:b/>
      <w:bCs/>
    </w:rPr>
  </w:style>
  <w:style w:type="character" w:customStyle="1" w:styleId="apple-converted-space">
    <w:name w:val="apple-converted-space"/>
    <w:basedOn w:val="Domylnaczcionkaakapitu"/>
    <w:rsid w:val="00A30F10"/>
  </w:style>
  <w:style w:type="paragraph" w:styleId="NormalnyWeb">
    <w:name w:val="Normal (Web)"/>
    <w:basedOn w:val="Normalny"/>
    <w:uiPriority w:val="99"/>
    <w:unhideWhenUsed/>
    <w:rsid w:val="00A30F10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A30F10"/>
    <w:rPr>
      <w:i/>
      <w:iCs/>
    </w:rPr>
  </w:style>
  <w:style w:type="character" w:styleId="Hipercze">
    <w:name w:val="Hyperlink"/>
    <w:basedOn w:val="Domylnaczcionkaakapitu"/>
    <w:uiPriority w:val="99"/>
    <w:unhideWhenUsed/>
    <w:rsid w:val="00A30F10"/>
    <w:rPr>
      <w:color w:val="0000FF"/>
      <w:u w:val="single"/>
    </w:rPr>
  </w:style>
  <w:style w:type="character" w:customStyle="1" w:styleId="bibliographic-informationvalue">
    <w:name w:val="bibliographic-information__value"/>
    <w:basedOn w:val="Domylnaczcionkaakapitu"/>
    <w:rsid w:val="00A30F10"/>
  </w:style>
  <w:style w:type="character" w:styleId="UyteHipercze">
    <w:name w:val="FollowedHyperlink"/>
    <w:basedOn w:val="Domylnaczcionkaakapitu"/>
    <w:uiPriority w:val="99"/>
    <w:semiHidden/>
    <w:unhideWhenUsed/>
    <w:rsid w:val="00B64FE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D0A20"/>
    <w:rPr>
      <w:color w:val="605E5C"/>
      <w:shd w:val="clear" w:color="auto" w:fill="E1DFDD"/>
    </w:rPr>
  </w:style>
  <w:style w:type="paragraph" w:customStyle="1" w:styleId="p1">
    <w:name w:val="p1"/>
    <w:basedOn w:val="Normalny"/>
    <w:rsid w:val="006463F1"/>
    <w:rPr>
      <w:color w:val="000000"/>
      <w:sz w:val="18"/>
      <w:szCs w:val="18"/>
    </w:rPr>
  </w:style>
  <w:style w:type="paragraph" w:customStyle="1" w:styleId="p2">
    <w:name w:val="p2"/>
    <w:basedOn w:val="Normalny"/>
    <w:rsid w:val="006463F1"/>
    <w:rPr>
      <w:color w:val="0B4CB4"/>
      <w:sz w:val="18"/>
      <w:szCs w:val="18"/>
    </w:rPr>
  </w:style>
  <w:style w:type="character" w:customStyle="1" w:styleId="s1">
    <w:name w:val="s1"/>
    <w:basedOn w:val="Domylnaczcionkaakapitu"/>
    <w:rsid w:val="006463F1"/>
    <w:rPr>
      <w:color w:val="000000"/>
    </w:rPr>
  </w:style>
  <w:style w:type="character" w:customStyle="1" w:styleId="s2">
    <w:name w:val="s2"/>
    <w:basedOn w:val="Domylnaczcionkaakapitu"/>
    <w:rsid w:val="00FD1614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-pubs.uchicago.edu/founder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rpusthomisticum.org/sth3183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taconsacrata.va/content/dam/vitaconsacrata/LibriPPDF/polacco/Economia--e-servizio---POLACCO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heguardian.com/society/2015/may/05/obesity-crisis-projections-uk-2030-men-wom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l.hofstra.edu/moby-dick-the-whale-proofs.htm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D067C9-92F7-5F4D-9F07-ACDBE766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17</Pages>
  <Words>4942</Words>
  <Characters>29658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Gałkowski</dc:creator>
  <cp:keywords/>
  <dc:description/>
  <cp:lastModifiedBy>Rafał Kamiński</cp:lastModifiedBy>
  <cp:revision>1099</cp:revision>
  <dcterms:created xsi:type="dcterms:W3CDTF">2025-04-04T11:29:00Z</dcterms:created>
  <dcterms:modified xsi:type="dcterms:W3CDTF">2026-06-19T17:06:00Z</dcterms:modified>
</cp:coreProperties>
</file>